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F31" w:rsidRDefault="00971F31" w:rsidP="00C84CBA">
      <w:pPr>
        <w:spacing w:line="260" w:lineRule="exact"/>
        <w:jc w:val="both"/>
        <w:rPr>
          <w:rFonts w:ascii="Arial" w:hAnsi="Arial" w:cs="Arial"/>
          <w:sz w:val="20"/>
          <w:szCs w:val="20"/>
        </w:rPr>
      </w:pPr>
      <w:bookmarkStart w:id="0" w:name="_GoBack"/>
      <w:bookmarkEnd w:id="0"/>
    </w:p>
    <w:p w:rsidR="00E4050D" w:rsidRDefault="00E4050D" w:rsidP="00E4050D">
      <w:pPr>
        <w:jc w:val="both"/>
        <w:rPr>
          <w:rFonts w:ascii="Arial" w:hAnsi="Arial" w:cs="Arial"/>
          <w:b/>
          <w:spacing w:val="-3"/>
          <w:sz w:val="18"/>
          <w:szCs w:val="18"/>
        </w:rPr>
      </w:pPr>
      <w:r w:rsidRPr="0092702E">
        <w:rPr>
          <w:rFonts w:ascii="Arial" w:hAnsi="Arial" w:cs="Arial"/>
          <w:spacing w:val="-3"/>
          <w:sz w:val="20"/>
          <w:szCs w:val="20"/>
        </w:rPr>
        <w:t xml:space="preserve">Datum: </w:t>
      </w:r>
      <w:r w:rsidR="00766763">
        <w:rPr>
          <w:rFonts w:ascii="Arial" w:hAnsi="Arial" w:cs="Arial"/>
          <w:spacing w:val="-3"/>
          <w:sz w:val="20"/>
          <w:szCs w:val="20"/>
        </w:rPr>
        <w:t>8</w:t>
      </w:r>
      <w:r w:rsidRPr="0092702E">
        <w:rPr>
          <w:rFonts w:ascii="Arial" w:hAnsi="Arial" w:cs="Arial"/>
          <w:spacing w:val="-3"/>
          <w:sz w:val="20"/>
          <w:szCs w:val="20"/>
        </w:rPr>
        <w:t xml:space="preserve">. </w:t>
      </w:r>
      <w:r w:rsidR="00F406D6">
        <w:rPr>
          <w:rFonts w:ascii="Arial" w:hAnsi="Arial" w:cs="Arial"/>
          <w:spacing w:val="-3"/>
          <w:sz w:val="20"/>
          <w:szCs w:val="20"/>
        </w:rPr>
        <w:t>maj</w:t>
      </w:r>
      <w:r w:rsidRPr="0092702E">
        <w:rPr>
          <w:rFonts w:ascii="Arial" w:hAnsi="Arial" w:cs="Arial"/>
          <w:spacing w:val="-3"/>
          <w:sz w:val="20"/>
          <w:szCs w:val="20"/>
        </w:rPr>
        <w:t xml:space="preserve"> 201</w:t>
      </w:r>
      <w:r>
        <w:rPr>
          <w:rFonts w:ascii="Arial" w:hAnsi="Arial" w:cs="Arial"/>
          <w:spacing w:val="-3"/>
          <w:sz w:val="20"/>
          <w:szCs w:val="20"/>
        </w:rPr>
        <w:t>9</w:t>
      </w:r>
      <w:r w:rsidRPr="0092702E">
        <w:rPr>
          <w:rFonts w:ascii="Arial" w:hAnsi="Arial" w:cs="Arial"/>
          <w:spacing w:val="-3"/>
          <w:sz w:val="20"/>
          <w:szCs w:val="20"/>
        </w:rPr>
        <w:tab/>
        <w:t xml:space="preserve">    </w:t>
      </w:r>
      <w:r w:rsidRPr="0092702E">
        <w:rPr>
          <w:rFonts w:ascii="Arial" w:hAnsi="Arial" w:cs="Arial"/>
          <w:spacing w:val="-3"/>
          <w:sz w:val="20"/>
          <w:szCs w:val="20"/>
        </w:rPr>
        <w:tab/>
      </w:r>
      <w:r>
        <w:rPr>
          <w:rFonts w:ascii="Arial" w:hAnsi="Arial" w:cs="Arial"/>
          <w:spacing w:val="-3"/>
          <w:sz w:val="18"/>
          <w:szCs w:val="18"/>
        </w:rPr>
        <w:tab/>
      </w:r>
      <w:r>
        <w:rPr>
          <w:rFonts w:ascii="Arial" w:hAnsi="Arial" w:cs="Arial"/>
          <w:spacing w:val="-3"/>
          <w:sz w:val="18"/>
          <w:szCs w:val="18"/>
        </w:rPr>
        <w:tab/>
        <w:t xml:space="preserve">                        </w:t>
      </w:r>
      <w:r w:rsidRPr="000A29D8">
        <w:rPr>
          <w:rFonts w:ascii="Arial" w:hAnsi="Arial" w:cs="Arial"/>
          <w:b/>
          <w:spacing w:val="-3"/>
          <w:sz w:val="18"/>
          <w:szCs w:val="18"/>
        </w:rPr>
        <w:t>Sporočilo za javnost</w:t>
      </w:r>
    </w:p>
    <w:p w:rsidR="00E4050D" w:rsidRDefault="00E4050D" w:rsidP="00E4050D">
      <w:pPr>
        <w:spacing w:line="260" w:lineRule="exact"/>
        <w:jc w:val="both"/>
        <w:rPr>
          <w:rFonts w:ascii="Arial" w:hAnsi="Arial" w:cs="Arial"/>
          <w:sz w:val="20"/>
          <w:szCs w:val="20"/>
        </w:rPr>
      </w:pPr>
    </w:p>
    <w:p w:rsidR="00F50522" w:rsidRDefault="00F50522" w:rsidP="00F50522">
      <w:pPr>
        <w:pStyle w:val="Default"/>
        <w:jc w:val="center"/>
        <w:rPr>
          <w:b/>
          <w:bCs/>
          <w:color w:val="auto"/>
          <w:sz w:val="32"/>
          <w:szCs w:val="32"/>
        </w:rPr>
      </w:pPr>
      <w:r>
        <w:rPr>
          <w:b/>
          <w:bCs/>
          <w:color w:val="auto"/>
          <w:sz w:val="32"/>
          <w:szCs w:val="32"/>
        </w:rPr>
        <w:t>Podjetniki in podjetja pozor!</w:t>
      </w:r>
    </w:p>
    <w:p w:rsidR="004D79CC" w:rsidRPr="004D79CC" w:rsidRDefault="00E350D0" w:rsidP="00E4050D">
      <w:pPr>
        <w:pStyle w:val="Default"/>
        <w:jc w:val="center"/>
        <w:rPr>
          <w:b/>
          <w:bCs/>
          <w:color w:val="auto"/>
          <w:sz w:val="26"/>
          <w:szCs w:val="26"/>
        </w:rPr>
      </w:pPr>
      <w:r w:rsidRPr="004D79CC">
        <w:rPr>
          <w:b/>
          <w:bCs/>
          <w:color w:val="auto"/>
          <w:sz w:val="26"/>
          <w:szCs w:val="26"/>
        </w:rPr>
        <w:t xml:space="preserve">Če še nimate urejenega </w:t>
      </w:r>
      <w:proofErr w:type="spellStart"/>
      <w:r w:rsidRPr="004D79CC">
        <w:rPr>
          <w:b/>
          <w:bCs/>
          <w:color w:val="auto"/>
          <w:sz w:val="26"/>
          <w:szCs w:val="26"/>
        </w:rPr>
        <w:t>eVročanja</w:t>
      </w:r>
      <w:proofErr w:type="spellEnd"/>
      <w:r w:rsidRPr="004D79CC">
        <w:rPr>
          <w:b/>
          <w:bCs/>
          <w:color w:val="auto"/>
          <w:sz w:val="26"/>
          <w:szCs w:val="26"/>
        </w:rPr>
        <w:t>,</w:t>
      </w:r>
      <w:r w:rsidR="00F50522" w:rsidRPr="004D79CC">
        <w:rPr>
          <w:b/>
          <w:bCs/>
          <w:color w:val="auto"/>
          <w:sz w:val="26"/>
          <w:szCs w:val="26"/>
        </w:rPr>
        <w:t xml:space="preserve"> se obrnite na finančne urade </w:t>
      </w:r>
    </w:p>
    <w:p w:rsidR="00E4050D" w:rsidRPr="004D79CC" w:rsidRDefault="00F50522" w:rsidP="00E4050D">
      <w:pPr>
        <w:pStyle w:val="Default"/>
        <w:jc w:val="center"/>
        <w:rPr>
          <w:b/>
          <w:bCs/>
          <w:color w:val="auto"/>
          <w:sz w:val="26"/>
          <w:szCs w:val="26"/>
        </w:rPr>
      </w:pPr>
      <w:r w:rsidRPr="004D79CC">
        <w:rPr>
          <w:b/>
          <w:bCs/>
          <w:color w:val="auto"/>
          <w:sz w:val="26"/>
          <w:szCs w:val="26"/>
        </w:rPr>
        <w:t xml:space="preserve">od 13. 5. do 17.5.  </w:t>
      </w:r>
    </w:p>
    <w:p w:rsidR="00E350D0" w:rsidRDefault="00E350D0" w:rsidP="00E4050D">
      <w:pPr>
        <w:pStyle w:val="Default"/>
        <w:jc w:val="center"/>
        <w:rPr>
          <w:b/>
          <w:bCs/>
          <w:color w:val="auto"/>
          <w:sz w:val="32"/>
          <w:szCs w:val="32"/>
        </w:rPr>
      </w:pPr>
    </w:p>
    <w:p w:rsidR="00A1606B" w:rsidRDefault="00A1606B" w:rsidP="00A1606B">
      <w:pPr>
        <w:jc w:val="both"/>
        <w:outlineLvl w:val="0"/>
        <w:rPr>
          <w:rFonts w:ascii="Arial" w:hAnsi="Arial" w:cs="Arial"/>
          <w:b/>
          <w:bCs/>
          <w:sz w:val="20"/>
          <w:szCs w:val="20"/>
        </w:rPr>
      </w:pPr>
      <w:r w:rsidRPr="00D709C6">
        <w:rPr>
          <w:rFonts w:ascii="Arial" w:hAnsi="Arial" w:cs="Arial"/>
          <w:b/>
          <w:spacing w:val="-3"/>
          <w:sz w:val="20"/>
          <w:szCs w:val="20"/>
        </w:rPr>
        <w:t xml:space="preserve">V Finančni upravi RS ugotavljamo, da si določene pravne osebe in fizične osebe z dejavnostjo še vedno niso uredile </w:t>
      </w:r>
      <w:r>
        <w:rPr>
          <w:rFonts w:ascii="Arial" w:hAnsi="Arial" w:cs="Arial"/>
          <w:b/>
          <w:spacing w:val="-3"/>
          <w:sz w:val="20"/>
          <w:szCs w:val="20"/>
        </w:rPr>
        <w:t>vse</w:t>
      </w:r>
      <w:r w:rsidR="006C5EFD">
        <w:rPr>
          <w:rFonts w:ascii="Arial" w:hAnsi="Arial" w:cs="Arial"/>
          <w:b/>
          <w:spacing w:val="-3"/>
          <w:sz w:val="20"/>
          <w:szCs w:val="20"/>
        </w:rPr>
        <w:t>ga</w:t>
      </w:r>
      <w:r>
        <w:rPr>
          <w:rFonts w:ascii="Arial" w:hAnsi="Arial" w:cs="Arial"/>
          <w:b/>
          <w:spacing w:val="-3"/>
          <w:sz w:val="20"/>
          <w:szCs w:val="20"/>
        </w:rPr>
        <w:t xml:space="preserve"> potrebn</w:t>
      </w:r>
      <w:r w:rsidR="006C5EFD">
        <w:rPr>
          <w:rFonts w:ascii="Arial" w:hAnsi="Arial" w:cs="Arial"/>
          <w:b/>
          <w:spacing w:val="-3"/>
          <w:sz w:val="20"/>
          <w:szCs w:val="20"/>
        </w:rPr>
        <w:t>ega</w:t>
      </w:r>
      <w:r>
        <w:rPr>
          <w:rFonts w:ascii="Arial" w:hAnsi="Arial" w:cs="Arial"/>
          <w:b/>
          <w:spacing w:val="-3"/>
          <w:sz w:val="20"/>
          <w:szCs w:val="20"/>
        </w:rPr>
        <w:t xml:space="preserve"> za uspešno prejemanje elektronsko vročenih dokumentov.</w:t>
      </w:r>
      <w:r>
        <w:rPr>
          <w:rFonts w:ascii="Arial" w:hAnsi="Arial" w:cs="Arial"/>
          <w:b/>
          <w:spacing w:val="-3"/>
          <w:sz w:val="26"/>
          <w:szCs w:val="26"/>
        </w:rPr>
        <w:t xml:space="preserve"> </w:t>
      </w:r>
      <w:r>
        <w:rPr>
          <w:rFonts w:ascii="Arial" w:hAnsi="Arial" w:cs="Arial"/>
          <w:b/>
          <w:spacing w:val="-3"/>
          <w:sz w:val="20"/>
          <w:szCs w:val="20"/>
        </w:rPr>
        <w:t xml:space="preserve">Seznam dokumentov, ki se vročajo elektronsko, je namreč vse daljši. Objavljen je na </w:t>
      </w:r>
      <w:hyperlink r:id="rId8" w:history="1">
        <w:r w:rsidRPr="00754CC1">
          <w:rPr>
            <w:rStyle w:val="Hiperpovezava"/>
            <w:rFonts w:ascii="Arial" w:hAnsi="Arial" w:cs="Arial"/>
            <w:b/>
            <w:spacing w:val="-3"/>
            <w:sz w:val="20"/>
            <w:szCs w:val="20"/>
          </w:rPr>
          <w:t>spletni strani FURS</w:t>
        </w:r>
      </w:hyperlink>
      <w:r>
        <w:rPr>
          <w:rFonts w:ascii="Arial" w:hAnsi="Arial" w:cs="Arial"/>
          <w:b/>
          <w:spacing w:val="-3"/>
          <w:sz w:val="20"/>
          <w:szCs w:val="20"/>
        </w:rPr>
        <w:t xml:space="preserve">. Gre za zelo pomembne dokumente (npr. sklepe, opomine, inšpekcijske odločbe itd.), ki lahko nosijo pravne </w:t>
      </w:r>
      <w:r w:rsidR="00537808">
        <w:rPr>
          <w:rFonts w:ascii="Arial" w:hAnsi="Arial" w:cs="Arial"/>
          <w:b/>
          <w:spacing w:val="-3"/>
          <w:sz w:val="20"/>
          <w:szCs w:val="20"/>
        </w:rPr>
        <w:t xml:space="preserve">in tudi finančne </w:t>
      </w:r>
      <w:r>
        <w:rPr>
          <w:rFonts w:ascii="Arial" w:hAnsi="Arial" w:cs="Arial"/>
          <w:b/>
          <w:spacing w:val="-3"/>
          <w:sz w:val="20"/>
          <w:szCs w:val="20"/>
        </w:rPr>
        <w:t>posledice, če zavezanci z njimi niso seznanjeni.</w:t>
      </w:r>
      <w:r w:rsidR="00CF22BA">
        <w:rPr>
          <w:rFonts w:ascii="Arial" w:hAnsi="Arial" w:cs="Arial"/>
          <w:b/>
          <w:spacing w:val="-3"/>
          <w:sz w:val="20"/>
          <w:szCs w:val="20"/>
        </w:rPr>
        <w:t xml:space="preserve"> Zato vse podjetnike in podjetja, ki še nimajo urejenih zadev glede </w:t>
      </w:r>
      <w:proofErr w:type="spellStart"/>
      <w:r w:rsidR="00CF22BA">
        <w:rPr>
          <w:rFonts w:ascii="Arial" w:hAnsi="Arial" w:cs="Arial"/>
          <w:b/>
          <w:spacing w:val="-3"/>
          <w:sz w:val="20"/>
          <w:szCs w:val="20"/>
        </w:rPr>
        <w:t>eVročanja</w:t>
      </w:r>
      <w:proofErr w:type="spellEnd"/>
      <w:r w:rsidR="00CF22BA">
        <w:rPr>
          <w:rFonts w:ascii="Arial" w:hAnsi="Arial" w:cs="Arial"/>
          <w:b/>
          <w:spacing w:val="-3"/>
          <w:sz w:val="20"/>
          <w:szCs w:val="20"/>
        </w:rPr>
        <w:t xml:space="preserve"> vabimo, da se od </w:t>
      </w:r>
      <w:r w:rsidR="00CF22BA">
        <w:rPr>
          <w:rFonts w:ascii="Arial" w:hAnsi="Arial" w:cs="Arial"/>
          <w:b/>
          <w:bCs/>
          <w:sz w:val="20"/>
          <w:szCs w:val="20"/>
        </w:rPr>
        <w:t xml:space="preserve">13. 5 do vključno 17. 5. 2019 oglasijo na svoj finančni urad, kjer bodo dobili </w:t>
      </w:r>
      <w:r w:rsidR="00CF22BA" w:rsidRPr="00CF22BA">
        <w:rPr>
          <w:rFonts w:ascii="Arial" w:hAnsi="Arial" w:cs="Arial"/>
          <w:b/>
          <w:sz w:val="20"/>
          <w:szCs w:val="20"/>
        </w:rPr>
        <w:t xml:space="preserve">vse potrebne informacije glede </w:t>
      </w:r>
      <w:proofErr w:type="spellStart"/>
      <w:r w:rsidR="00CF22BA" w:rsidRPr="00CF22BA">
        <w:rPr>
          <w:rFonts w:ascii="Arial" w:hAnsi="Arial" w:cs="Arial"/>
          <w:b/>
          <w:sz w:val="20"/>
          <w:szCs w:val="20"/>
        </w:rPr>
        <w:t>eVročanja</w:t>
      </w:r>
      <w:proofErr w:type="spellEnd"/>
      <w:r w:rsidR="00704D5A">
        <w:rPr>
          <w:rFonts w:ascii="Arial" w:hAnsi="Arial" w:cs="Arial"/>
          <w:b/>
          <w:sz w:val="20"/>
          <w:szCs w:val="20"/>
        </w:rPr>
        <w:t xml:space="preserve"> in si uredili vse potrebno</w:t>
      </w:r>
      <w:r w:rsidR="00537808">
        <w:rPr>
          <w:rFonts w:ascii="Arial" w:hAnsi="Arial" w:cs="Arial"/>
          <w:b/>
          <w:sz w:val="20"/>
          <w:szCs w:val="20"/>
        </w:rPr>
        <w:t xml:space="preserve"> za dostop do teh dokumentov</w:t>
      </w:r>
      <w:r w:rsidR="00CF22BA" w:rsidRPr="00CF22BA">
        <w:rPr>
          <w:rFonts w:ascii="Arial" w:hAnsi="Arial" w:cs="Arial"/>
          <w:b/>
          <w:sz w:val="20"/>
          <w:szCs w:val="20"/>
        </w:rPr>
        <w:t>.</w:t>
      </w:r>
      <w:r w:rsidR="00CF22BA">
        <w:rPr>
          <w:rFonts w:ascii="Arial" w:hAnsi="Arial" w:cs="Arial"/>
          <w:b/>
          <w:bCs/>
          <w:sz w:val="20"/>
          <w:szCs w:val="20"/>
        </w:rPr>
        <w:t xml:space="preserve"> </w:t>
      </w:r>
    </w:p>
    <w:p w:rsidR="00CF22BA" w:rsidRDefault="00CF22BA" w:rsidP="00A1606B">
      <w:pPr>
        <w:jc w:val="both"/>
        <w:outlineLvl w:val="0"/>
        <w:rPr>
          <w:rFonts w:ascii="Arial" w:hAnsi="Arial" w:cs="Arial"/>
          <w:b/>
          <w:bCs/>
          <w:sz w:val="20"/>
          <w:szCs w:val="20"/>
        </w:rPr>
      </w:pPr>
    </w:p>
    <w:p w:rsidR="00CF22BA" w:rsidRDefault="00CF22BA" w:rsidP="00CF22BA">
      <w:pPr>
        <w:pStyle w:val="Brezrazmikov"/>
        <w:spacing w:line="23" w:lineRule="atLeast"/>
        <w:jc w:val="both"/>
        <w:rPr>
          <w:rFonts w:ascii="Arial" w:hAnsi="Arial" w:cs="Arial"/>
          <w:sz w:val="20"/>
          <w:szCs w:val="20"/>
        </w:rPr>
      </w:pPr>
      <w:r w:rsidRPr="005800E2">
        <w:rPr>
          <w:rFonts w:ascii="Arial" w:hAnsi="Arial" w:cs="Arial"/>
          <w:sz w:val="20"/>
          <w:szCs w:val="20"/>
        </w:rPr>
        <w:t xml:space="preserve">Med zavezanci, ki so na podlagi 85.a člena </w:t>
      </w:r>
      <w:hyperlink r:id="rId9" w:history="1">
        <w:r w:rsidRPr="005800E2">
          <w:rPr>
            <w:rStyle w:val="Hiperpovezava"/>
            <w:rFonts w:ascii="Arial" w:hAnsi="Arial" w:cs="Arial"/>
            <w:sz w:val="20"/>
            <w:szCs w:val="20"/>
          </w:rPr>
          <w:t>ZDavP-2</w:t>
        </w:r>
      </w:hyperlink>
      <w:r w:rsidRPr="005800E2">
        <w:rPr>
          <w:rFonts w:ascii="Arial" w:hAnsi="Arial" w:cs="Arial"/>
          <w:sz w:val="20"/>
          <w:szCs w:val="20"/>
        </w:rPr>
        <w:t xml:space="preserve"> obvezno del sistema </w:t>
      </w:r>
      <w:proofErr w:type="spellStart"/>
      <w:r w:rsidRPr="005800E2">
        <w:rPr>
          <w:rFonts w:ascii="Arial" w:hAnsi="Arial" w:cs="Arial"/>
          <w:sz w:val="20"/>
          <w:szCs w:val="20"/>
        </w:rPr>
        <w:t>eVročanja</w:t>
      </w:r>
      <w:proofErr w:type="spellEnd"/>
      <w:r w:rsidRPr="005800E2">
        <w:rPr>
          <w:rFonts w:ascii="Arial" w:hAnsi="Arial" w:cs="Arial"/>
          <w:sz w:val="20"/>
          <w:szCs w:val="20"/>
        </w:rPr>
        <w:t xml:space="preserve"> (PO, FOD, in FO, ki so identificirani za namen DDV)</w:t>
      </w:r>
      <w:r w:rsidR="00C77027">
        <w:rPr>
          <w:rFonts w:ascii="Arial" w:hAnsi="Arial" w:cs="Arial"/>
          <w:sz w:val="20"/>
          <w:szCs w:val="20"/>
        </w:rPr>
        <w:t>,</w:t>
      </w:r>
      <w:r w:rsidRPr="005800E2">
        <w:rPr>
          <w:rFonts w:ascii="Arial" w:hAnsi="Arial" w:cs="Arial"/>
          <w:sz w:val="20"/>
          <w:szCs w:val="20"/>
        </w:rPr>
        <w:t xml:space="preserve"> je večina </w:t>
      </w:r>
      <w:r>
        <w:rPr>
          <w:rFonts w:ascii="Arial" w:hAnsi="Arial" w:cs="Arial"/>
          <w:sz w:val="20"/>
          <w:szCs w:val="20"/>
        </w:rPr>
        <w:t>takih</w:t>
      </w:r>
      <w:r w:rsidRPr="005800E2">
        <w:rPr>
          <w:rFonts w:ascii="Arial" w:hAnsi="Arial" w:cs="Arial"/>
          <w:sz w:val="20"/>
          <w:szCs w:val="20"/>
        </w:rPr>
        <w:t xml:space="preserve">, ki nima </w:t>
      </w:r>
      <w:r w:rsidR="006C5EFD">
        <w:rPr>
          <w:rFonts w:ascii="Arial" w:hAnsi="Arial" w:cs="Arial"/>
          <w:sz w:val="20"/>
          <w:szCs w:val="20"/>
        </w:rPr>
        <w:t xml:space="preserve">niti </w:t>
      </w:r>
      <w:r w:rsidRPr="005800E2">
        <w:rPr>
          <w:rFonts w:ascii="Arial" w:hAnsi="Arial" w:cs="Arial"/>
          <w:sz w:val="20"/>
          <w:szCs w:val="20"/>
        </w:rPr>
        <w:t xml:space="preserve">registriranega veljavnega </w:t>
      </w:r>
      <w:r>
        <w:rPr>
          <w:rFonts w:ascii="Arial" w:hAnsi="Arial" w:cs="Arial"/>
          <w:sz w:val="20"/>
          <w:szCs w:val="20"/>
        </w:rPr>
        <w:t xml:space="preserve">kvalificiranega </w:t>
      </w:r>
      <w:r w:rsidRPr="005800E2">
        <w:rPr>
          <w:rFonts w:ascii="Arial" w:hAnsi="Arial" w:cs="Arial"/>
          <w:sz w:val="20"/>
          <w:szCs w:val="20"/>
        </w:rPr>
        <w:t>digitalna potrdila niti</w:t>
      </w:r>
      <w:r w:rsidR="00C77027">
        <w:rPr>
          <w:rFonts w:ascii="Arial" w:hAnsi="Arial" w:cs="Arial"/>
          <w:sz w:val="20"/>
          <w:szCs w:val="20"/>
        </w:rPr>
        <w:t xml:space="preserve"> </w:t>
      </w:r>
      <w:r w:rsidRPr="005800E2">
        <w:rPr>
          <w:rFonts w:ascii="Arial" w:hAnsi="Arial" w:cs="Arial"/>
          <w:sz w:val="20"/>
          <w:szCs w:val="20"/>
        </w:rPr>
        <w:t xml:space="preserve">pooblaščenca za vročanje niti zunanjega pooblaščenca za delo z obrazci znotraj portala </w:t>
      </w:r>
      <w:proofErr w:type="spellStart"/>
      <w:r w:rsidRPr="005800E2">
        <w:rPr>
          <w:rFonts w:ascii="Arial" w:hAnsi="Arial" w:cs="Arial"/>
          <w:sz w:val="20"/>
          <w:szCs w:val="20"/>
        </w:rPr>
        <w:t>eDavki</w:t>
      </w:r>
      <w:proofErr w:type="spellEnd"/>
      <w:r w:rsidRPr="005800E2">
        <w:rPr>
          <w:rFonts w:ascii="Arial" w:hAnsi="Arial" w:cs="Arial"/>
          <w:sz w:val="20"/>
          <w:szCs w:val="20"/>
        </w:rPr>
        <w:t xml:space="preserve"> z EDP pravico za pregledovanje dokumentov iz skupine </w:t>
      </w:r>
      <w:proofErr w:type="spellStart"/>
      <w:r w:rsidRPr="005800E2">
        <w:rPr>
          <w:rFonts w:ascii="Arial" w:hAnsi="Arial" w:cs="Arial"/>
          <w:sz w:val="20"/>
          <w:szCs w:val="20"/>
        </w:rPr>
        <w:t>eVročanje</w:t>
      </w:r>
      <w:proofErr w:type="spellEnd"/>
      <w:r w:rsidR="00CB5399">
        <w:rPr>
          <w:rFonts w:ascii="Arial" w:hAnsi="Arial" w:cs="Arial"/>
          <w:sz w:val="20"/>
          <w:szCs w:val="20"/>
        </w:rPr>
        <w:t>.</w:t>
      </w:r>
      <w:r w:rsidRPr="005800E2">
        <w:rPr>
          <w:rFonts w:ascii="Arial" w:hAnsi="Arial" w:cs="Arial"/>
          <w:sz w:val="20"/>
          <w:szCs w:val="20"/>
        </w:rPr>
        <w:t xml:space="preserve"> </w:t>
      </w:r>
    </w:p>
    <w:p w:rsidR="00704D5A" w:rsidRDefault="00704D5A" w:rsidP="00CF22BA">
      <w:pPr>
        <w:pStyle w:val="Brezrazmikov"/>
        <w:spacing w:line="23" w:lineRule="atLeast"/>
        <w:jc w:val="both"/>
        <w:rPr>
          <w:rFonts w:ascii="Arial" w:hAnsi="Arial" w:cs="Arial"/>
          <w:sz w:val="20"/>
          <w:szCs w:val="20"/>
        </w:rPr>
      </w:pPr>
    </w:p>
    <w:p w:rsidR="00C77027" w:rsidRPr="00C77027" w:rsidRDefault="00704D5A" w:rsidP="00CF22BA">
      <w:pPr>
        <w:pStyle w:val="Brezrazmikov"/>
        <w:spacing w:line="23" w:lineRule="atLeast"/>
        <w:jc w:val="both"/>
        <w:rPr>
          <w:rFonts w:ascii="Arial" w:hAnsi="Arial" w:cs="Arial"/>
          <w:b/>
        </w:rPr>
      </w:pPr>
      <w:r w:rsidRPr="00C77027">
        <w:rPr>
          <w:rFonts w:ascii="Arial" w:hAnsi="Arial" w:cs="Arial"/>
          <w:b/>
        </w:rPr>
        <w:t xml:space="preserve">Dokumenta </w:t>
      </w:r>
      <w:r w:rsidR="00C77027">
        <w:rPr>
          <w:rFonts w:ascii="Arial" w:hAnsi="Arial" w:cs="Arial"/>
          <w:b/>
        </w:rPr>
        <w:t>zavezanec</w:t>
      </w:r>
      <w:r w:rsidRPr="00C77027">
        <w:rPr>
          <w:rFonts w:ascii="Arial" w:hAnsi="Arial" w:cs="Arial"/>
          <w:b/>
        </w:rPr>
        <w:t xml:space="preserve"> ne vidi</w:t>
      </w:r>
    </w:p>
    <w:p w:rsidR="00CF22BA" w:rsidRDefault="00537808" w:rsidP="00CF22BA">
      <w:pPr>
        <w:pStyle w:val="Brezrazmikov"/>
        <w:spacing w:line="23" w:lineRule="atLeast"/>
        <w:jc w:val="both"/>
        <w:rPr>
          <w:rFonts w:ascii="Arial" w:hAnsi="Arial" w:cs="Arial"/>
          <w:sz w:val="20"/>
          <w:szCs w:val="20"/>
        </w:rPr>
      </w:pPr>
      <w:r>
        <w:rPr>
          <w:rFonts w:ascii="Arial" w:hAnsi="Arial" w:cs="Arial"/>
          <w:sz w:val="20"/>
          <w:szCs w:val="20"/>
        </w:rPr>
        <w:t>Zgornje</w:t>
      </w:r>
      <w:r w:rsidRPr="005800E2">
        <w:rPr>
          <w:rFonts w:ascii="Arial" w:hAnsi="Arial" w:cs="Arial"/>
          <w:sz w:val="20"/>
          <w:szCs w:val="20"/>
        </w:rPr>
        <w:t xml:space="preserve"> </w:t>
      </w:r>
      <w:r w:rsidR="00CF22BA" w:rsidRPr="005800E2">
        <w:rPr>
          <w:rFonts w:ascii="Arial" w:hAnsi="Arial" w:cs="Arial"/>
          <w:sz w:val="20"/>
          <w:szCs w:val="20"/>
        </w:rPr>
        <w:t xml:space="preserve">pomeni, da iz profila zavezanca v portalu </w:t>
      </w:r>
      <w:proofErr w:type="spellStart"/>
      <w:r w:rsidR="00CF22BA" w:rsidRPr="005800E2">
        <w:rPr>
          <w:rFonts w:ascii="Arial" w:hAnsi="Arial" w:cs="Arial"/>
          <w:sz w:val="20"/>
          <w:szCs w:val="20"/>
        </w:rPr>
        <w:t>eDavki</w:t>
      </w:r>
      <w:proofErr w:type="spellEnd"/>
      <w:r w:rsidR="00CF22BA" w:rsidRPr="005800E2">
        <w:rPr>
          <w:rFonts w:ascii="Arial" w:hAnsi="Arial" w:cs="Arial"/>
          <w:sz w:val="20"/>
          <w:szCs w:val="20"/>
        </w:rPr>
        <w:t xml:space="preserve"> nihče tehnično ne more do vsebine dokumenta, ki mu ga vročamo niti po nastopu fikcije vročitve. To dejstvo ne vpliva na zakonitost vročitve, zato bo FURS takim zavezancem dokumente še vedno </w:t>
      </w:r>
      <w:proofErr w:type="spellStart"/>
      <w:r w:rsidR="00CF22BA" w:rsidRPr="005800E2">
        <w:rPr>
          <w:rFonts w:ascii="Arial" w:hAnsi="Arial" w:cs="Arial"/>
          <w:sz w:val="20"/>
          <w:szCs w:val="20"/>
        </w:rPr>
        <w:t>eVročal</w:t>
      </w:r>
      <w:proofErr w:type="spellEnd"/>
      <w:r w:rsidR="00CF22BA" w:rsidRPr="005800E2">
        <w:rPr>
          <w:rFonts w:ascii="Arial" w:hAnsi="Arial" w:cs="Arial"/>
          <w:sz w:val="20"/>
          <w:szCs w:val="20"/>
        </w:rPr>
        <w:t xml:space="preserve"> prek portala </w:t>
      </w:r>
      <w:proofErr w:type="spellStart"/>
      <w:r w:rsidR="00CF22BA" w:rsidRPr="005800E2">
        <w:rPr>
          <w:rFonts w:ascii="Arial" w:hAnsi="Arial" w:cs="Arial"/>
          <w:sz w:val="20"/>
          <w:szCs w:val="20"/>
        </w:rPr>
        <w:t>eDavki</w:t>
      </w:r>
      <w:proofErr w:type="spellEnd"/>
      <w:r w:rsidR="00CF22BA" w:rsidRPr="005800E2">
        <w:rPr>
          <w:rFonts w:ascii="Arial" w:hAnsi="Arial" w:cs="Arial"/>
          <w:sz w:val="20"/>
          <w:szCs w:val="20"/>
        </w:rPr>
        <w:t>. Ker pa dokumenta nihče ne prevzame v 15 dneh od dneva, ko je bilo osebno obvestilo (</w:t>
      </w:r>
      <w:proofErr w:type="spellStart"/>
      <w:r w:rsidR="00CF22BA" w:rsidRPr="005800E2">
        <w:rPr>
          <w:rFonts w:ascii="Arial" w:hAnsi="Arial" w:cs="Arial"/>
          <w:sz w:val="20"/>
          <w:szCs w:val="20"/>
        </w:rPr>
        <w:t>Obv</w:t>
      </w:r>
      <w:proofErr w:type="spellEnd"/>
      <w:r w:rsidR="00CF22BA" w:rsidRPr="005800E2">
        <w:rPr>
          <w:rFonts w:ascii="Arial" w:hAnsi="Arial" w:cs="Arial"/>
          <w:sz w:val="20"/>
          <w:szCs w:val="20"/>
        </w:rPr>
        <w:t xml:space="preserve">-DZ) odloženo v portal </w:t>
      </w:r>
      <w:proofErr w:type="spellStart"/>
      <w:r w:rsidR="00CF22BA" w:rsidRPr="005800E2">
        <w:rPr>
          <w:rFonts w:ascii="Arial" w:hAnsi="Arial" w:cs="Arial"/>
          <w:sz w:val="20"/>
          <w:szCs w:val="20"/>
        </w:rPr>
        <w:t>eDavki</w:t>
      </w:r>
      <w:proofErr w:type="spellEnd"/>
      <w:r w:rsidR="00CF22BA" w:rsidRPr="005800E2">
        <w:rPr>
          <w:rFonts w:ascii="Arial" w:hAnsi="Arial" w:cs="Arial"/>
          <w:sz w:val="20"/>
          <w:szCs w:val="20"/>
        </w:rPr>
        <w:t xml:space="preserve">, velja vročitev za opravljeno z dnem preteka tega roka (vročitev na podlagi zakonske fikcije). Pri tem so posledice vročitve na podlagi fikcije iste kot posledice vročitve na podlagi podpisa vročilnice. </w:t>
      </w:r>
      <w:r w:rsidR="00704D5A">
        <w:rPr>
          <w:rFonts w:ascii="Arial" w:hAnsi="Arial" w:cs="Arial"/>
          <w:sz w:val="20"/>
          <w:szCs w:val="20"/>
        </w:rPr>
        <w:t>Ko zaradi vročitve začne teči rok</w:t>
      </w:r>
      <w:r w:rsidR="00CF22BA" w:rsidRPr="005800E2">
        <w:rPr>
          <w:rFonts w:ascii="Arial" w:hAnsi="Arial" w:cs="Arial"/>
          <w:sz w:val="20"/>
          <w:szCs w:val="20"/>
        </w:rPr>
        <w:t xml:space="preserve">, v katerem zavezancu naložimo izpolnitev določene obveznost ali rok, v katerem lahko uveljavlja določeno pravico, </w:t>
      </w:r>
      <w:r w:rsidR="00704D5A">
        <w:rPr>
          <w:rFonts w:ascii="Arial" w:hAnsi="Arial" w:cs="Arial"/>
          <w:sz w:val="20"/>
          <w:szCs w:val="20"/>
        </w:rPr>
        <w:t>zavezanca po preteku roka</w:t>
      </w:r>
      <w:r w:rsidR="00CF22BA" w:rsidRPr="005800E2">
        <w:rPr>
          <w:rFonts w:ascii="Arial" w:hAnsi="Arial" w:cs="Arial"/>
          <w:sz w:val="20"/>
          <w:szCs w:val="20"/>
        </w:rPr>
        <w:t xml:space="preserve"> doletijo tudi negativne posledice. </w:t>
      </w:r>
    </w:p>
    <w:p w:rsidR="003D2F35" w:rsidRDefault="003D2F35" w:rsidP="00CF22BA">
      <w:pPr>
        <w:pStyle w:val="Brezrazmikov"/>
        <w:spacing w:line="23" w:lineRule="atLeast"/>
        <w:jc w:val="both"/>
        <w:rPr>
          <w:rFonts w:ascii="Arial" w:hAnsi="Arial" w:cs="Arial"/>
          <w:sz w:val="20"/>
          <w:szCs w:val="20"/>
        </w:rPr>
      </w:pPr>
    </w:p>
    <w:p w:rsidR="00C77027" w:rsidRPr="00C77027" w:rsidRDefault="003D2F35" w:rsidP="00CF22BA">
      <w:pPr>
        <w:pStyle w:val="Brezrazmikov"/>
        <w:spacing w:line="23" w:lineRule="atLeast"/>
        <w:jc w:val="both"/>
        <w:rPr>
          <w:rFonts w:ascii="Arial" w:hAnsi="Arial" w:cs="Arial"/>
          <w:b/>
        </w:rPr>
      </w:pPr>
      <w:r w:rsidRPr="00C77027">
        <w:rPr>
          <w:rFonts w:ascii="Arial" w:hAnsi="Arial" w:cs="Arial"/>
          <w:b/>
        </w:rPr>
        <w:t xml:space="preserve">Pomoč pri ureditvi </w:t>
      </w:r>
      <w:proofErr w:type="spellStart"/>
      <w:r w:rsidRPr="00C77027">
        <w:rPr>
          <w:rFonts w:ascii="Arial" w:hAnsi="Arial" w:cs="Arial"/>
          <w:b/>
        </w:rPr>
        <w:t>eVročanja</w:t>
      </w:r>
      <w:proofErr w:type="spellEnd"/>
    </w:p>
    <w:p w:rsidR="00CF22BA" w:rsidRDefault="00CF22BA" w:rsidP="00CF22BA">
      <w:pPr>
        <w:pStyle w:val="Brezrazmikov"/>
        <w:spacing w:line="23" w:lineRule="atLeast"/>
        <w:jc w:val="both"/>
        <w:rPr>
          <w:rFonts w:ascii="Arial" w:hAnsi="Arial" w:cs="Arial"/>
          <w:sz w:val="20"/>
          <w:szCs w:val="20"/>
        </w:rPr>
      </w:pPr>
      <w:r w:rsidRPr="005800E2">
        <w:rPr>
          <w:rFonts w:ascii="Arial" w:hAnsi="Arial" w:cs="Arial"/>
          <w:sz w:val="20"/>
          <w:szCs w:val="20"/>
        </w:rPr>
        <w:t xml:space="preserve">Eno izmed osnovnih načel FURS je spodbujanje prostovoljnega izpolnjevanja obveznosti, </w:t>
      </w:r>
      <w:r w:rsidR="006C5EFD">
        <w:rPr>
          <w:rFonts w:ascii="Arial" w:hAnsi="Arial" w:cs="Arial"/>
          <w:sz w:val="20"/>
          <w:szCs w:val="20"/>
        </w:rPr>
        <w:t>zato</w:t>
      </w:r>
      <w:r w:rsidRPr="005800E2">
        <w:rPr>
          <w:rFonts w:ascii="Arial" w:hAnsi="Arial" w:cs="Arial"/>
          <w:sz w:val="20"/>
          <w:szCs w:val="20"/>
        </w:rPr>
        <w:t xml:space="preserve"> bomo </w:t>
      </w:r>
      <w:r>
        <w:rPr>
          <w:rFonts w:ascii="Arial" w:hAnsi="Arial" w:cs="Arial"/>
          <w:sz w:val="20"/>
          <w:szCs w:val="20"/>
        </w:rPr>
        <w:t>od 13. 5 do 17.5. 2019</w:t>
      </w:r>
      <w:r w:rsidR="00CB5399">
        <w:rPr>
          <w:rFonts w:ascii="Arial" w:hAnsi="Arial" w:cs="Arial"/>
          <w:sz w:val="20"/>
          <w:szCs w:val="20"/>
        </w:rPr>
        <w:t xml:space="preserve"> </w:t>
      </w:r>
      <w:r>
        <w:rPr>
          <w:rFonts w:ascii="Arial" w:hAnsi="Arial" w:cs="Arial"/>
          <w:sz w:val="20"/>
          <w:szCs w:val="20"/>
        </w:rPr>
        <w:t>zavezancem ponudili</w:t>
      </w:r>
      <w:r w:rsidRPr="005800E2">
        <w:rPr>
          <w:rFonts w:ascii="Arial" w:hAnsi="Arial" w:cs="Arial"/>
          <w:sz w:val="20"/>
          <w:szCs w:val="20"/>
        </w:rPr>
        <w:t xml:space="preserve"> </w:t>
      </w:r>
      <w:r>
        <w:rPr>
          <w:rFonts w:ascii="Arial" w:hAnsi="Arial" w:cs="Arial"/>
          <w:sz w:val="20"/>
          <w:szCs w:val="20"/>
        </w:rPr>
        <w:t>konkretno pomoč z n</w:t>
      </w:r>
      <w:r w:rsidRPr="005800E2">
        <w:rPr>
          <w:rFonts w:ascii="Arial" w:hAnsi="Arial" w:cs="Arial"/>
          <w:sz w:val="20"/>
          <w:szCs w:val="20"/>
        </w:rPr>
        <w:t>amen</w:t>
      </w:r>
      <w:r>
        <w:rPr>
          <w:rFonts w:ascii="Arial" w:hAnsi="Arial" w:cs="Arial"/>
          <w:sz w:val="20"/>
          <w:szCs w:val="20"/>
        </w:rPr>
        <w:t>om</w:t>
      </w:r>
      <w:r w:rsidRPr="005800E2">
        <w:rPr>
          <w:rFonts w:ascii="Arial" w:hAnsi="Arial" w:cs="Arial"/>
          <w:sz w:val="20"/>
          <w:szCs w:val="20"/>
        </w:rPr>
        <w:t xml:space="preserve">, da si uredijo </w:t>
      </w:r>
      <w:r w:rsidR="006C5EFD">
        <w:rPr>
          <w:rFonts w:ascii="Arial" w:hAnsi="Arial" w:cs="Arial"/>
          <w:sz w:val="20"/>
          <w:szCs w:val="20"/>
        </w:rPr>
        <w:t>vse</w:t>
      </w:r>
      <w:r w:rsidRPr="005800E2">
        <w:rPr>
          <w:rFonts w:ascii="Arial" w:hAnsi="Arial" w:cs="Arial"/>
          <w:sz w:val="20"/>
          <w:szCs w:val="20"/>
        </w:rPr>
        <w:t xml:space="preserve"> potreb</w:t>
      </w:r>
      <w:r w:rsidR="00CB5399">
        <w:rPr>
          <w:rFonts w:ascii="Arial" w:hAnsi="Arial" w:cs="Arial"/>
          <w:sz w:val="20"/>
          <w:szCs w:val="20"/>
        </w:rPr>
        <w:t>n</w:t>
      </w:r>
      <w:r w:rsidRPr="005800E2">
        <w:rPr>
          <w:rFonts w:ascii="Arial" w:hAnsi="Arial" w:cs="Arial"/>
          <w:sz w:val="20"/>
          <w:szCs w:val="20"/>
        </w:rPr>
        <w:t xml:space="preserve">o za uspešno prevzemanje ali pregledovanje dokumentov, ki jih </w:t>
      </w:r>
      <w:proofErr w:type="spellStart"/>
      <w:r w:rsidRPr="005800E2">
        <w:rPr>
          <w:rFonts w:ascii="Arial" w:hAnsi="Arial" w:cs="Arial"/>
          <w:sz w:val="20"/>
          <w:szCs w:val="20"/>
        </w:rPr>
        <w:t>eVroča</w:t>
      </w:r>
      <w:proofErr w:type="spellEnd"/>
      <w:r w:rsidRPr="005800E2">
        <w:rPr>
          <w:rFonts w:ascii="Arial" w:hAnsi="Arial" w:cs="Arial"/>
          <w:sz w:val="20"/>
          <w:szCs w:val="20"/>
        </w:rPr>
        <w:t xml:space="preserve"> FURS prek portala </w:t>
      </w:r>
      <w:proofErr w:type="spellStart"/>
      <w:r w:rsidRPr="005800E2">
        <w:rPr>
          <w:rFonts w:ascii="Arial" w:hAnsi="Arial" w:cs="Arial"/>
          <w:sz w:val="20"/>
          <w:szCs w:val="20"/>
        </w:rPr>
        <w:t>eDavki</w:t>
      </w:r>
      <w:proofErr w:type="spellEnd"/>
      <w:r w:rsidRPr="005800E2">
        <w:rPr>
          <w:rFonts w:ascii="Arial" w:hAnsi="Arial" w:cs="Arial"/>
          <w:sz w:val="20"/>
          <w:szCs w:val="20"/>
        </w:rPr>
        <w:t xml:space="preserve">. </w:t>
      </w:r>
      <w:r>
        <w:rPr>
          <w:rFonts w:ascii="Arial" w:hAnsi="Arial" w:cs="Arial"/>
          <w:sz w:val="20"/>
          <w:szCs w:val="20"/>
        </w:rPr>
        <w:t>Kako bodo Finančni uradi RS pomagali zavezancem:</w:t>
      </w:r>
    </w:p>
    <w:p w:rsidR="00CF22BA" w:rsidRPr="005800E2" w:rsidRDefault="00CF22BA" w:rsidP="00CF22BA">
      <w:pPr>
        <w:pStyle w:val="Brezrazmikov"/>
        <w:spacing w:line="23" w:lineRule="atLeast"/>
        <w:jc w:val="both"/>
        <w:rPr>
          <w:rFonts w:ascii="Arial" w:hAnsi="Arial" w:cs="Arial"/>
          <w:sz w:val="20"/>
          <w:szCs w:val="20"/>
        </w:rPr>
      </w:pPr>
    </w:p>
    <w:p w:rsidR="00CF22BA" w:rsidRPr="001B4286" w:rsidRDefault="00CF22BA" w:rsidP="00CF22BA">
      <w:pPr>
        <w:pStyle w:val="Odstavekseznama"/>
        <w:numPr>
          <w:ilvl w:val="0"/>
          <w:numId w:val="17"/>
        </w:numPr>
        <w:spacing w:line="268" w:lineRule="auto"/>
        <w:contextualSpacing/>
        <w:jc w:val="both"/>
        <w:rPr>
          <w:rFonts w:ascii="Arial" w:hAnsi="Arial" w:cs="Arial"/>
          <w:sz w:val="20"/>
          <w:szCs w:val="20"/>
        </w:rPr>
      </w:pPr>
      <w:r>
        <w:rPr>
          <w:rFonts w:ascii="Arial" w:hAnsi="Arial" w:cs="Arial"/>
          <w:sz w:val="20"/>
          <w:szCs w:val="20"/>
        </w:rPr>
        <w:t>Svetovali</w:t>
      </w:r>
      <w:r w:rsidRPr="001B4286">
        <w:rPr>
          <w:rFonts w:ascii="Arial" w:hAnsi="Arial" w:cs="Arial"/>
          <w:sz w:val="20"/>
          <w:szCs w:val="20"/>
        </w:rPr>
        <w:t xml:space="preserve"> kako </w:t>
      </w:r>
      <w:r>
        <w:rPr>
          <w:rFonts w:ascii="Arial" w:hAnsi="Arial" w:cs="Arial"/>
          <w:sz w:val="20"/>
          <w:szCs w:val="20"/>
        </w:rPr>
        <w:t xml:space="preserve">izpolniti in </w:t>
      </w:r>
      <w:r w:rsidRPr="001B4286">
        <w:rPr>
          <w:rFonts w:ascii="Arial" w:hAnsi="Arial" w:cs="Arial"/>
          <w:sz w:val="20"/>
          <w:szCs w:val="20"/>
        </w:rPr>
        <w:t xml:space="preserve">oddati zahtevek za pridobitev digitalnega potrdila </w:t>
      </w:r>
      <w:hyperlink r:id="rId10" w:history="1">
        <w:r w:rsidRPr="001B4286">
          <w:rPr>
            <w:rStyle w:val="Hiperpovezava"/>
            <w:rFonts w:ascii="Arial" w:hAnsi="Arial" w:cs="Arial"/>
            <w:sz w:val="20"/>
            <w:szCs w:val="20"/>
          </w:rPr>
          <w:t>SIGENCA</w:t>
        </w:r>
      </w:hyperlink>
      <w:r w:rsidRPr="001B4286">
        <w:rPr>
          <w:rFonts w:ascii="Arial" w:hAnsi="Arial" w:cs="Arial"/>
          <w:sz w:val="20"/>
          <w:szCs w:val="20"/>
        </w:rPr>
        <w:t>.</w:t>
      </w:r>
    </w:p>
    <w:p w:rsidR="00CF22BA" w:rsidRDefault="00CF22BA" w:rsidP="00CF22BA">
      <w:pPr>
        <w:pStyle w:val="Brezrazmikov"/>
        <w:numPr>
          <w:ilvl w:val="0"/>
          <w:numId w:val="17"/>
        </w:numPr>
        <w:spacing w:line="23" w:lineRule="atLeast"/>
        <w:jc w:val="both"/>
        <w:rPr>
          <w:rFonts w:ascii="Arial" w:hAnsi="Arial" w:cs="Arial"/>
          <w:sz w:val="20"/>
          <w:szCs w:val="20"/>
        </w:rPr>
      </w:pPr>
      <w:r>
        <w:rPr>
          <w:rFonts w:ascii="Arial" w:hAnsi="Arial" w:cs="Arial"/>
          <w:sz w:val="20"/>
          <w:szCs w:val="20"/>
        </w:rPr>
        <w:t>Pojasnili vlogo</w:t>
      </w:r>
      <w:r w:rsidRPr="001B4286">
        <w:rPr>
          <w:rFonts w:ascii="Arial" w:hAnsi="Arial" w:cs="Arial"/>
          <w:sz w:val="20"/>
          <w:szCs w:val="20"/>
        </w:rPr>
        <w:t xml:space="preserve">, ki jo ima pooblaščenec za vročanje v davčnih zadevah in </w:t>
      </w:r>
      <w:r>
        <w:rPr>
          <w:rFonts w:ascii="Arial" w:hAnsi="Arial" w:cs="Arial"/>
          <w:sz w:val="20"/>
          <w:szCs w:val="20"/>
        </w:rPr>
        <w:t xml:space="preserve">nudili </w:t>
      </w:r>
      <w:r w:rsidRPr="001B4286">
        <w:rPr>
          <w:rFonts w:ascii="Arial" w:hAnsi="Arial" w:cs="Arial"/>
          <w:sz w:val="20"/>
          <w:szCs w:val="20"/>
        </w:rPr>
        <w:t xml:space="preserve">pomoč pri izpolnjevanju </w:t>
      </w:r>
      <w:hyperlink r:id="rId11" w:history="1">
        <w:r w:rsidRPr="001B4286">
          <w:rPr>
            <w:rFonts w:ascii="Arial" w:hAnsi="Arial" w:cs="Arial"/>
            <w:color w:val="239DD8"/>
            <w:sz w:val="20"/>
            <w:szCs w:val="20"/>
          </w:rPr>
          <w:t>obrazca Vročanje- PE</w:t>
        </w:r>
      </w:hyperlink>
      <w:r w:rsidRPr="001B4286">
        <w:rPr>
          <w:rFonts w:ascii="Arial" w:hAnsi="Arial" w:cs="Arial"/>
          <w:sz w:val="20"/>
          <w:szCs w:val="20"/>
        </w:rPr>
        <w:t>.</w:t>
      </w:r>
    </w:p>
    <w:p w:rsidR="00CF22BA" w:rsidRDefault="00CF22BA" w:rsidP="00CF22BA">
      <w:pPr>
        <w:pStyle w:val="Brezrazmikov"/>
        <w:numPr>
          <w:ilvl w:val="0"/>
          <w:numId w:val="17"/>
        </w:numPr>
        <w:spacing w:line="23" w:lineRule="atLeast"/>
        <w:jc w:val="both"/>
        <w:rPr>
          <w:rFonts w:ascii="Arial" w:hAnsi="Arial" w:cs="Arial"/>
          <w:sz w:val="20"/>
          <w:szCs w:val="20"/>
        </w:rPr>
      </w:pPr>
      <w:r>
        <w:rPr>
          <w:rFonts w:ascii="Arial" w:hAnsi="Arial" w:cs="Arial"/>
          <w:sz w:val="20"/>
          <w:szCs w:val="20"/>
        </w:rPr>
        <w:t>Pojasnili vlogo</w:t>
      </w:r>
      <w:r w:rsidRPr="001B4286">
        <w:rPr>
          <w:rFonts w:ascii="Arial" w:hAnsi="Arial" w:cs="Arial"/>
          <w:sz w:val="20"/>
          <w:szCs w:val="20"/>
        </w:rPr>
        <w:t xml:space="preserve">, ki jo ima pooblaščenec za delo z obrazci znotraj portala </w:t>
      </w:r>
      <w:proofErr w:type="spellStart"/>
      <w:r w:rsidRPr="001B4286">
        <w:rPr>
          <w:rFonts w:ascii="Arial" w:hAnsi="Arial" w:cs="Arial"/>
          <w:sz w:val="20"/>
          <w:szCs w:val="20"/>
        </w:rPr>
        <w:t>eDavki</w:t>
      </w:r>
      <w:proofErr w:type="spellEnd"/>
      <w:r w:rsidRPr="001B4286">
        <w:rPr>
          <w:rFonts w:ascii="Arial" w:hAnsi="Arial" w:cs="Arial"/>
          <w:sz w:val="20"/>
          <w:szCs w:val="20"/>
        </w:rPr>
        <w:t xml:space="preserve"> in</w:t>
      </w:r>
      <w:r>
        <w:rPr>
          <w:rFonts w:ascii="Arial" w:hAnsi="Arial" w:cs="Arial"/>
          <w:sz w:val="20"/>
          <w:szCs w:val="20"/>
        </w:rPr>
        <w:t xml:space="preserve"> nudili</w:t>
      </w:r>
      <w:r w:rsidRPr="001B4286">
        <w:rPr>
          <w:rFonts w:ascii="Arial" w:hAnsi="Arial" w:cs="Arial"/>
          <w:sz w:val="20"/>
          <w:szCs w:val="20"/>
        </w:rPr>
        <w:t xml:space="preserve"> pomoč pri izpolnjevanju </w:t>
      </w:r>
      <w:hyperlink r:id="rId12" w:history="1">
        <w:r w:rsidRPr="001B4286">
          <w:rPr>
            <w:rFonts w:ascii="Arial" w:hAnsi="Arial" w:cs="Arial"/>
            <w:color w:val="239DD8"/>
            <w:sz w:val="20"/>
            <w:szCs w:val="20"/>
          </w:rPr>
          <w:t>obrazca EDP-PE</w:t>
        </w:r>
      </w:hyperlink>
      <w:r w:rsidRPr="001B4286">
        <w:rPr>
          <w:rFonts w:ascii="Arial" w:hAnsi="Arial" w:cs="Arial"/>
          <w:sz w:val="20"/>
          <w:szCs w:val="20"/>
        </w:rPr>
        <w:t>.</w:t>
      </w:r>
    </w:p>
    <w:p w:rsidR="00CF22BA" w:rsidRDefault="00CF22BA" w:rsidP="00CF22BA">
      <w:pPr>
        <w:pStyle w:val="Odstavekseznama"/>
        <w:numPr>
          <w:ilvl w:val="0"/>
          <w:numId w:val="17"/>
        </w:numPr>
        <w:spacing w:line="268" w:lineRule="auto"/>
        <w:contextualSpacing/>
        <w:jc w:val="both"/>
        <w:rPr>
          <w:rFonts w:ascii="Arial" w:hAnsi="Arial" w:cs="Arial"/>
          <w:sz w:val="20"/>
          <w:szCs w:val="20"/>
        </w:rPr>
      </w:pPr>
      <w:r>
        <w:rPr>
          <w:rFonts w:ascii="Arial" w:hAnsi="Arial" w:cs="Arial"/>
          <w:sz w:val="20"/>
          <w:szCs w:val="20"/>
        </w:rPr>
        <w:t>Nudili</w:t>
      </w:r>
      <w:r w:rsidRPr="001B4286">
        <w:rPr>
          <w:rFonts w:ascii="Arial" w:hAnsi="Arial" w:cs="Arial"/>
          <w:sz w:val="20"/>
          <w:szCs w:val="20"/>
        </w:rPr>
        <w:t xml:space="preserve"> pomoč pri registraciji v portal </w:t>
      </w:r>
      <w:proofErr w:type="spellStart"/>
      <w:r w:rsidRPr="001B4286">
        <w:rPr>
          <w:rFonts w:ascii="Arial" w:hAnsi="Arial" w:cs="Arial"/>
          <w:sz w:val="20"/>
          <w:szCs w:val="20"/>
        </w:rPr>
        <w:t>eDavki</w:t>
      </w:r>
      <w:proofErr w:type="spellEnd"/>
      <w:r w:rsidRPr="001B4286">
        <w:rPr>
          <w:rFonts w:ascii="Arial" w:hAnsi="Arial" w:cs="Arial"/>
          <w:sz w:val="20"/>
          <w:szCs w:val="20"/>
        </w:rPr>
        <w:t xml:space="preserve"> z uporabniškim računom in geslom.</w:t>
      </w:r>
    </w:p>
    <w:p w:rsidR="00CF22BA" w:rsidRDefault="00CF22BA" w:rsidP="00CF22BA">
      <w:pPr>
        <w:pStyle w:val="Brezrazmikov"/>
        <w:numPr>
          <w:ilvl w:val="0"/>
          <w:numId w:val="17"/>
        </w:numPr>
        <w:spacing w:line="271" w:lineRule="auto"/>
        <w:jc w:val="both"/>
        <w:rPr>
          <w:rFonts w:ascii="Arial" w:hAnsi="Arial" w:cs="Arial"/>
          <w:sz w:val="20"/>
          <w:szCs w:val="20"/>
        </w:rPr>
      </w:pPr>
      <w:r>
        <w:rPr>
          <w:rFonts w:ascii="Arial" w:hAnsi="Arial" w:cs="Arial"/>
          <w:sz w:val="20"/>
          <w:szCs w:val="20"/>
        </w:rPr>
        <w:t>Pojasnili</w:t>
      </w:r>
      <w:r w:rsidRPr="00C956B1">
        <w:rPr>
          <w:rFonts w:ascii="Arial" w:hAnsi="Arial" w:cs="Arial"/>
          <w:sz w:val="20"/>
          <w:szCs w:val="20"/>
        </w:rPr>
        <w:t xml:space="preserve"> </w:t>
      </w:r>
      <w:r>
        <w:rPr>
          <w:rFonts w:ascii="Arial" w:hAnsi="Arial" w:cs="Arial"/>
          <w:sz w:val="20"/>
          <w:szCs w:val="20"/>
        </w:rPr>
        <w:t>uporabo</w:t>
      </w:r>
      <w:r w:rsidRPr="00C956B1">
        <w:rPr>
          <w:rFonts w:ascii="Arial" w:hAnsi="Arial" w:cs="Arial"/>
          <w:sz w:val="20"/>
          <w:szCs w:val="20"/>
        </w:rPr>
        <w:t xml:space="preserve"> telefonske številke in elektronskega naslova, če ju zavezanec sporoči</w:t>
      </w:r>
      <w:r>
        <w:rPr>
          <w:rFonts w:ascii="Arial" w:hAnsi="Arial" w:cs="Arial"/>
          <w:sz w:val="20"/>
          <w:szCs w:val="20"/>
        </w:rPr>
        <w:t xml:space="preserve"> finančni upravi</w:t>
      </w:r>
      <w:r w:rsidRPr="00C956B1">
        <w:rPr>
          <w:rFonts w:ascii="Arial" w:hAnsi="Arial" w:cs="Arial"/>
          <w:sz w:val="20"/>
          <w:szCs w:val="20"/>
        </w:rPr>
        <w:t xml:space="preserve"> in </w:t>
      </w:r>
      <w:r>
        <w:rPr>
          <w:rFonts w:ascii="Arial" w:hAnsi="Arial" w:cs="Arial"/>
          <w:sz w:val="20"/>
          <w:szCs w:val="20"/>
        </w:rPr>
        <w:t xml:space="preserve">nudili </w:t>
      </w:r>
      <w:r w:rsidRPr="00C956B1">
        <w:rPr>
          <w:rFonts w:ascii="Arial" w:hAnsi="Arial" w:cs="Arial"/>
          <w:sz w:val="20"/>
          <w:szCs w:val="20"/>
        </w:rPr>
        <w:t xml:space="preserve">pomoč pri izpolnjevanju </w:t>
      </w:r>
      <w:hyperlink r:id="rId13" w:history="1">
        <w:r w:rsidRPr="00C956B1">
          <w:rPr>
            <w:rStyle w:val="Hiperpovezava"/>
            <w:rFonts w:ascii="Arial" w:hAnsi="Arial" w:cs="Arial"/>
            <w:sz w:val="20"/>
            <w:szCs w:val="20"/>
          </w:rPr>
          <w:t>obrazca Privolitev za zbiranje in uporabo telefonske številke in /ali naslova elektronske pošte</w:t>
        </w:r>
      </w:hyperlink>
      <w:r w:rsidRPr="00C956B1">
        <w:rPr>
          <w:rFonts w:ascii="Arial" w:hAnsi="Arial" w:cs="Arial"/>
          <w:sz w:val="20"/>
          <w:szCs w:val="20"/>
        </w:rPr>
        <w:t>.</w:t>
      </w:r>
    </w:p>
    <w:p w:rsidR="00386B76" w:rsidRDefault="00386B76" w:rsidP="00386B76">
      <w:pPr>
        <w:pStyle w:val="Brezrazmikov"/>
        <w:spacing w:line="271" w:lineRule="auto"/>
        <w:jc w:val="both"/>
        <w:rPr>
          <w:rFonts w:ascii="Arial" w:hAnsi="Arial" w:cs="Arial"/>
          <w:sz w:val="20"/>
          <w:szCs w:val="20"/>
        </w:rPr>
      </w:pPr>
    </w:p>
    <w:p w:rsidR="00386B76" w:rsidRDefault="00386B76" w:rsidP="00386B76">
      <w:pPr>
        <w:pStyle w:val="Brezrazmikov"/>
        <w:spacing w:line="271" w:lineRule="auto"/>
        <w:jc w:val="both"/>
        <w:rPr>
          <w:rFonts w:ascii="Arial" w:hAnsi="Arial" w:cs="Arial"/>
          <w:sz w:val="20"/>
          <w:szCs w:val="20"/>
        </w:rPr>
      </w:pPr>
    </w:p>
    <w:p w:rsidR="00386B76" w:rsidRPr="00C956B1" w:rsidRDefault="00386B76" w:rsidP="00386B76">
      <w:pPr>
        <w:pStyle w:val="Brezrazmikov"/>
        <w:spacing w:line="271" w:lineRule="auto"/>
        <w:jc w:val="both"/>
        <w:rPr>
          <w:rFonts w:ascii="Arial" w:hAnsi="Arial" w:cs="Arial"/>
          <w:sz w:val="20"/>
          <w:szCs w:val="20"/>
        </w:rPr>
      </w:pPr>
    </w:p>
    <w:p w:rsidR="00C31904" w:rsidRPr="00C31904" w:rsidRDefault="00C31904" w:rsidP="00C31904">
      <w:pPr>
        <w:pStyle w:val="Navadensplet"/>
        <w:spacing w:before="0" w:beforeAutospacing="0" w:after="0" w:afterAutospacing="0"/>
        <w:rPr>
          <w:rFonts w:ascii="Arial" w:hAnsi="Arial" w:cs="Arial"/>
          <w:sz w:val="22"/>
          <w:szCs w:val="22"/>
        </w:rPr>
      </w:pPr>
      <w:r w:rsidRPr="00C31904">
        <w:rPr>
          <w:rStyle w:val="Krepko"/>
          <w:rFonts w:ascii="Arial" w:hAnsi="Arial" w:cs="Arial"/>
          <w:sz w:val="22"/>
          <w:szCs w:val="22"/>
        </w:rPr>
        <w:lastRenderedPageBreak/>
        <w:t>V petek, 17. 5. 2019</w:t>
      </w:r>
      <w:r>
        <w:rPr>
          <w:rStyle w:val="Krepko"/>
          <w:rFonts w:ascii="Arial" w:hAnsi="Arial" w:cs="Arial"/>
          <w:sz w:val="22"/>
          <w:szCs w:val="22"/>
        </w:rPr>
        <w:t>*</w:t>
      </w:r>
      <w:r w:rsidRPr="00C31904">
        <w:rPr>
          <w:rStyle w:val="Krepko"/>
          <w:rFonts w:ascii="Arial" w:hAnsi="Arial" w:cs="Arial"/>
          <w:sz w:val="22"/>
          <w:szCs w:val="22"/>
        </w:rPr>
        <w:t xml:space="preserve"> dan odprtih vrat za vse zavezance</w:t>
      </w:r>
    </w:p>
    <w:p w:rsidR="00C31904" w:rsidRPr="00C31904" w:rsidRDefault="00C31904" w:rsidP="00C31904">
      <w:pPr>
        <w:pStyle w:val="Navadensplet"/>
        <w:spacing w:before="0" w:beforeAutospacing="0" w:after="0" w:afterAutospacing="0"/>
        <w:jc w:val="both"/>
        <w:rPr>
          <w:rFonts w:ascii="Arial" w:hAnsi="Arial" w:cs="Arial"/>
          <w:sz w:val="20"/>
          <w:szCs w:val="20"/>
        </w:rPr>
      </w:pPr>
      <w:r w:rsidRPr="00C31904">
        <w:rPr>
          <w:rFonts w:ascii="Arial" w:hAnsi="Arial" w:cs="Arial"/>
          <w:sz w:val="20"/>
          <w:szCs w:val="20"/>
        </w:rPr>
        <w:t>Aktivnost</w:t>
      </w:r>
      <w:r w:rsidR="00137BF7">
        <w:rPr>
          <w:rFonts w:ascii="Arial" w:hAnsi="Arial" w:cs="Arial"/>
          <w:sz w:val="20"/>
          <w:szCs w:val="20"/>
        </w:rPr>
        <w:t>i bodo potekale po vseh uradih F</w:t>
      </w:r>
      <w:r w:rsidRPr="00C31904">
        <w:rPr>
          <w:rFonts w:ascii="Arial" w:hAnsi="Arial" w:cs="Arial"/>
          <w:sz w:val="20"/>
          <w:szCs w:val="20"/>
        </w:rPr>
        <w:t xml:space="preserve">inančne uprave </w:t>
      </w:r>
      <w:r w:rsidR="00137BF7">
        <w:rPr>
          <w:rFonts w:ascii="Arial" w:hAnsi="Arial" w:cs="Arial"/>
          <w:sz w:val="20"/>
          <w:szCs w:val="20"/>
        </w:rPr>
        <w:t xml:space="preserve">RS </w:t>
      </w:r>
      <w:r w:rsidRPr="00C31904">
        <w:rPr>
          <w:rFonts w:ascii="Arial" w:hAnsi="Arial" w:cs="Arial"/>
          <w:sz w:val="20"/>
          <w:szCs w:val="20"/>
        </w:rPr>
        <w:t>po Sloveniji in na Generalnem finančnem uradu v Ljubljani.</w:t>
      </w:r>
      <w:r>
        <w:rPr>
          <w:rFonts w:ascii="Arial" w:hAnsi="Arial" w:cs="Arial"/>
          <w:sz w:val="20"/>
          <w:szCs w:val="20"/>
        </w:rPr>
        <w:t xml:space="preserve"> </w:t>
      </w:r>
      <w:r w:rsidRPr="00C31904">
        <w:rPr>
          <w:rFonts w:ascii="Arial" w:hAnsi="Arial" w:cs="Arial"/>
          <w:sz w:val="20"/>
          <w:szCs w:val="20"/>
        </w:rPr>
        <w:t>Z dnevom odprtih vrat se želimo približati našim zavezancem in okrepiti informiranje na aktualnih področjih. Obenem vam želimo predstaviti potek našega dela in vam nuditi informacije s področja davkov in carine.</w:t>
      </w:r>
      <w:r>
        <w:rPr>
          <w:rFonts w:ascii="Arial" w:hAnsi="Arial" w:cs="Arial"/>
          <w:sz w:val="20"/>
          <w:szCs w:val="20"/>
        </w:rPr>
        <w:t xml:space="preserve"> </w:t>
      </w:r>
      <w:hyperlink r:id="rId14" w:history="1">
        <w:r w:rsidRPr="00C31904">
          <w:rPr>
            <w:rStyle w:val="Hiperpovezava"/>
            <w:rFonts w:ascii="Arial" w:hAnsi="Arial" w:cs="Arial"/>
            <w:sz w:val="20"/>
            <w:szCs w:val="20"/>
          </w:rPr>
          <w:t>Preverite program na vašem uradu</w:t>
        </w:r>
      </w:hyperlink>
      <w:r w:rsidRPr="00C31904">
        <w:rPr>
          <w:rFonts w:ascii="Arial" w:hAnsi="Arial" w:cs="Arial"/>
          <w:sz w:val="20"/>
          <w:szCs w:val="20"/>
        </w:rPr>
        <w:t>.</w:t>
      </w:r>
    </w:p>
    <w:p w:rsidR="00C31904" w:rsidRDefault="00C31904" w:rsidP="00C31904">
      <w:pPr>
        <w:pStyle w:val="Navadensplet"/>
        <w:spacing w:before="0" w:beforeAutospacing="0" w:after="0" w:afterAutospacing="0"/>
        <w:jc w:val="both"/>
        <w:rPr>
          <w:rFonts w:ascii="Arial" w:hAnsi="Arial" w:cs="Arial"/>
          <w:sz w:val="20"/>
          <w:szCs w:val="20"/>
        </w:rPr>
      </w:pPr>
      <w:r w:rsidRPr="00C31904">
        <w:rPr>
          <w:rFonts w:ascii="Arial" w:hAnsi="Arial" w:cs="Arial"/>
          <w:sz w:val="20"/>
          <w:szCs w:val="20"/>
        </w:rPr>
        <w:t>* Finančni urad Postojna bo svoja vrata odprl 16. 5. 2019.</w:t>
      </w:r>
    </w:p>
    <w:p w:rsidR="00137BF7" w:rsidRPr="00C31904" w:rsidRDefault="00137BF7" w:rsidP="00C31904">
      <w:pPr>
        <w:pStyle w:val="Navadensplet"/>
        <w:spacing w:before="0" w:beforeAutospacing="0" w:after="0" w:afterAutospacing="0"/>
        <w:jc w:val="both"/>
        <w:rPr>
          <w:rFonts w:ascii="Arial" w:hAnsi="Arial" w:cs="Arial"/>
          <w:sz w:val="20"/>
          <w:szCs w:val="20"/>
        </w:rPr>
      </w:pPr>
    </w:p>
    <w:p w:rsidR="00CF22BA" w:rsidRPr="001B4286" w:rsidRDefault="00CF22BA" w:rsidP="00CF22BA">
      <w:pPr>
        <w:pStyle w:val="Odstavekseznama"/>
        <w:rPr>
          <w:rFonts w:ascii="Arial" w:hAnsi="Arial" w:cs="Arial"/>
          <w:sz w:val="20"/>
          <w:szCs w:val="20"/>
        </w:rPr>
      </w:pPr>
    </w:p>
    <w:p w:rsidR="00E4050D" w:rsidRPr="006E4150" w:rsidRDefault="00E4050D" w:rsidP="00E4050D">
      <w:pPr>
        <w:pStyle w:val="Odstavekseznama"/>
        <w:ind w:left="0"/>
        <w:jc w:val="right"/>
        <w:rPr>
          <w:rFonts w:ascii="Arial" w:hAnsi="Arial" w:cs="Arial"/>
          <w:spacing w:val="-3"/>
          <w:sz w:val="20"/>
          <w:szCs w:val="20"/>
        </w:rPr>
      </w:pPr>
      <w:r w:rsidRPr="006E4150">
        <w:rPr>
          <w:rFonts w:ascii="Arial" w:hAnsi="Arial" w:cs="Arial"/>
          <w:spacing w:val="-3"/>
          <w:sz w:val="20"/>
          <w:szCs w:val="20"/>
        </w:rPr>
        <w:t xml:space="preserve">Odnosi z javnostmi, </w:t>
      </w:r>
    </w:p>
    <w:p w:rsidR="00A64A18" w:rsidRDefault="00E4050D" w:rsidP="00CB5399">
      <w:pPr>
        <w:pStyle w:val="Odstavekseznama"/>
        <w:ind w:left="0"/>
        <w:jc w:val="right"/>
        <w:rPr>
          <w:rFonts w:ascii="Arial" w:hAnsi="Arial" w:cs="Arial"/>
          <w:spacing w:val="-3"/>
          <w:sz w:val="20"/>
          <w:szCs w:val="20"/>
        </w:rPr>
      </w:pPr>
      <w:r w:rsidRPr="006E4150">
        <w:rPr>
          <w:rFonts w:ascii="Arial" w:hAnsi="Arial" w:cs="Arial"/>
          <w:spacing w:val="-3"/>
          <w:sz w:val="20"/>
          <w:szCs w:val="20"/>
        </w:rPr>
        <w:t>Finančna uprava RS</w:t>
      </w:r>
    </w:p>
    <w:p w:rsidR="00386B76" w:rsidRDefault="00386B76" w:rsidP="00386B76">
      <w:pPr>
        <w:pStyle w:val="Odstavekseznama"/>
        <w:ind w:left="0"/>
        <w:rPr>
          <w:rFonts w:ascii="Arial" w:hAnsi="Arial" w:cs="Arial"/>
          <w:spacing w:val="-3"/>
          <w:sz w:val="20"/>
          <w:szCs w:val="20"/>
        </w:rPr>
      </w:pPr>
    </w:p>
    <w:sectPr w:rsidR="00386B76" w:rsidSect="00CB5399">
      <w:headerReference w:type="default" r:id="rId15"/>
      <w:footerReference w:type="default" r:id="rId16"/>
      <w:headerReference w:type="first" r:id="rId17"/>
      <w:pgSz w:w="11900" w:h="16840" w:code="9"/>
      <w:pgMar w:top="568" w:right="1701" w:bottom="426" w:left="1701"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BA5" w:rsidRDefault="00EF2BA5">
      <w:r>
        <w:separator/>
      </w:r>
    </w:p>
  </w:endnote>
  <w:endnote w:type="continuationSeparator" w:id="0">
    <w:p w:rsidR="00EF2BA5" w:rsidRDefault="00EF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792" w:rsidRDefault="00D90792"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085754">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085754">
      <w:rPr>
        <w:rFonts w:cs="Arial"/>
        <w:noProof/>
        <w:sz w:val="16"/>
      </w:rPr>
      <w:t>2</w:t>
    </w:r>
    <w:r>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BA5" w:rsidRDefault="00EF2BA5">
      <w:r>
        <w:separator/>
      </w:r>
    </w:p>
  </w:footnote>
  <w:footnote w:type="continuationSeparator" w:id="0">
    <w:p w:rsidR="00EF2BA5" w:rsidRDefault="00EF2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792" w:rsidRPr="00110CBD" w:rsidRDefault="00D90792"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0A0" w:firstRow="1" w:lastRow="0" w:firstColumn="1" w:lastColumn="0" w:noHBand="0" w:noVBand="0"/>
    </w:tblPr>
    <w:tblGrid>
      <w:gridCol w:w="816"/>
    </w:tblGrid>
    <w:tr w:rsidR="00D90792" w:rsidRPr="008F3500">
      <w:trPr>
        <w:cantSplit/>
        <w:trHeight w:hRule="exact" w:val="847"/>
      </w:trPr>
      <w:tc>
        <w:tcPr>
          <w:tcW w:w="567" w:type="dxa"/>
        </w:tcPr>
        <w:p w:rsidR="00D90792" w:rsidRDefault="00D90792" w:rsidP="00D248DE">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D90792" w:rsidRPr="006D42D9" w:rsidRDefault="00D90792" w:rsidP="006D42D9">
          <w:pPr>
            <w:rPr>
              <w:rFonts w:ascii="Republika" w:hAnsi="Republika"/>
              <w:sz w:val="60"/>
              <w:szCs w:val="60"/>
            </w:rPr>
          </w:pPr>
        </w:p>
        <w:p w:rsidR="00D90792" w:rsidRPr="006D42D9" w:rsidRDefault="00D90792" w:rsidP="006D42D9">
          <w:pPr>
            <w:rPr>
              <w:rFonts w:ascii="Republika" w:hAnsi="Republika"/>
              <w:sz w:val="60"/>
              <w:szCs w:val="60"/>
            </w:rPr>
          </w:pPr>
        </w:p>
        <w:p w:rsidR="00D90792" w:rsidRPr="006D42D9" w:rsidRDefault="00D90792" w:rsidP="006D42D9">
          <w:pPr>
            <w:rPr>
              <w:rFonts w:ascii="Republika" w:hAnsi="Republika"/>
              <w:sz w:val="60"/>
              <w:szCs w:val="60"/>
            </w:rPr>
          </w:pPr>
        </w:p>
        <w:p w:rsidR="00D90792" w:rsidRPr="006D42D9" w:rsidRDefault="00D90792" w:rsidP="006D42D9">
          <w:pPr>
            <w:rPr>
              <w:rFonts w:ascii="Republika" w:hAnsi="Republika"/>
              <w:sz w:val="60"/>
              <w:szCs w:val="60"/>
            </w:rPr>
          </w:pPr>
        </w:p>
        <w:p w:rsidR="00D90792" w:rsidRPr="006D42D9" w:rsidRDefault="00D90792" w:rsidP="006D42D9">
          <w:pPr>
            <w:rPr>
              <w:rFonts w:ascii="Republika" w:hAnsi="Republika"/>
              <w:sz w:val="60"/>
              <w:szCs w:val="60"/>
            </w:rPr>
          </w:pPr>
        </w:p>
        <w:p w:rsidR="00D90792" w:rsidRPr="006D42D9" w:rsidRDefault="00D90792" w:rsidP="006D42D9">
          <w:pPr>
            <w:rPr>
              <w:rFonts w:ascii="Republika" w:hAnsi="Republika"/>
              <w:sz w:val="60"/>
              <w:szCs w:val="60"/>
            </w:rPr>
          </w:pPr>
        </w:p>
        <w:p w:rsidR="00D90792" w:rsidRPr="006D42D9" w:rsidRDefault="00D90792" w:rsidP="006D42D9">
          <w:pPr>
            <w:rPr>
              <w:rFonts w:ascii="Republika" w:hAnsi="Republika"/>
              <w:sz w:val="60"/>
              <w:szCs w:val="60"/>
            </w:rPr>
          </w:pPr>
        </w:p>
        <w:p w:rsidR="00D90792" w:rsidRPr="006D42D9" w:rsidRDefault="00D90792" w:rsidP="006D42D9">
          <w:pPr>
            <w:rPr>
              <w:rFonts w:ascii="Republika" w:hAnsi="Republika"/>
              <w:sz w:val="60"/>
              <w:szCs w:val="60"/>
            </w:rPr>
          </w:pPr>
        </w:p>
        <w:p w:rsidR="00D90792" w:rsidRPr="006D42D9" w:rsidRDefault="00D90792" w:rsidP="006D42D9">
          <w:pPr>
            <w:rPr>
              <w:rFonts w:ascii="Republika" w:hAnsi="Republika"/>
              <w:sz w:val="60"/>
              <w:szCs w:val="60"/>
            </w:rPr>
          </w:pPr>
        </w:p>
        <w:p w:rsidR="00D90792" w:rsidRPr="006D42D9" w:rsidRDefault="00D90792" w:rsidP="006D42D9">
          <w:pPr>
            <w:rPr>
              <w:rFonts w:ascii="Republika" w:hAnsi="Republika"/>
              <w:sz w:val="60"/>
              <w:szCs w:val="60"/>
            </w:rPr>
          </w:pPr>
        </w:p>
        <w:p w:rsidR="00D90792" w:rsidRPr="006D42D9" w:rsidRDefault="00D90792" w:rsidP="006D42D9">
          <w:pPr>
            <w:rPr>
              <w:rFonts w:ascii="Republika" w:hAnsi="Republika"/>
              <w:sz w:val="60"/>
              <w:szCs w:val="60"/>
            </w:rPr>
          </w:pPr>
        </w:p>
        <w:p w:rsidR="00D90792" w:rsidRPr="006D42D9" w:rsidRDefault="00D90792" w:rsidP="006D42D9">
          <w:pPr>
            <w:rPr>
              <w:rFonts w:ascii="Republika" w:hAnsi="Republika"/>
              <w:sz w:val="60"/>
              <w:szCs w:val="60"/>
            </w:rPr>
          </w:pPr>
        </w:p>
        <w:p w:rsidR="00D90792" w:rsidRPr="006D42D9" w:rsidRDefault="00D90792" w:rsidP="006D42D9">
          <w:pPr>
            <w:rPr>
              <w:rFonts w:ascii="Republika" w:hAnsi="Republika"/>
              <w:sz w:val="60"/>
              <w:szCs w:val="60"/>
            </w:rPr>
          </w:pPr>
        </w:p>
        <w:p w:rsidR="00D90792" w:rsidRPr="006D42D9" w:rsidRDefault="00D90792" w:rsidP="006D42D9">
          <w:pPr>
            <w:rPr>
              <w:rFonts w:ascii="Republika" w:hAnsi="Republika"/>
              <w:sz w:val="60"/>
              <w:szCs w:val="60"/>
            </w:rPr>
          </w:pPr>
        </w:p>
        <w:p w:rsidR="00D90792" w:rsidRPr="006D42D9" w:rsidRDefault="00D90792" w:rsidP="006D42D9">
          <w:pPr>
            <w:rPr>
              <w:rFonts w:ascii="Republika" w:hAnsi="Republika"/>
              <w:sz w:val="60"/>
              <w:szCs w:val="60"/>
            </w:rPr>
          </w:pPr>
        </w:p>
        <w:p w:rsidR="00D90792" w:rsidRPr="006D42D9" w:rsidRDefault="00D90792" w:rsidP="006D42D9">
          <w:pPr>
            <w:rPr>
              <w:rFonts w:ascii="Republika" w:hAnsi="Republika"/>
              <w:sz w:val="60"/>
              <w:szCs w:val="60"/>
            </w:rPr>
          </w:pPr>
        </w:p>
      </w:tc>
    </w:tr>
  </w:tbl>
  <w:p w:rsidR="00D90792" w:rsidRPr="008F3500" w:rsidRDefault="00D90792" w:rsidP="00924E3C">
    <w:pPr>
      <w:autoSpaceDE w:val="0"/>
      <w:autoSpaceDN w:val="0"/>
      <w:adjustRightInd w:val="0"/>
      <w:rPr>
        <w:rFonts w:ascii="Republika" w:hAnsi="Republika"/>
      </w:rPr>
    </w:pPr>
    <w:r>
      <w:rPr>
        <w:noProof/>
      </w:rPr>
      <mc:AlternateContent>
        <mc:Choice Requires="wps">
          <w:drawing>
            <wp:anchor distT="4294967295" distB="4294967295" distL="114300" distR="114300" simplePos="0" relativeHeight="251657728" behindDoc="1" locked="0" layoutInCell="0" allowOverlap="1" wp14:anchorId="29912F0B" wp14:editId="41C67371">
              <wp:simplePos x="0" y="0"/>
              <wp:positionH relativeFrom="column">
                <wp:posOffset>-431800</wp:posOffset>
              </wp:positionH>
              <wp:positionV relativeFrom="page">
                <wp:posOffset>3600449</wp:posOffset>
              </wp:positionV>
              <wp:extent cx="252095" cy="0"/>
              <wp:effectExtent l="0" t="0" r="1460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C9BFF"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rPr>
      <w:t>REPUBLIKA SLOVENIJA</w:t>
    </w:r>
  </w:p>
  <w:p w:rsidR="00D90792" w:rsidRPr="008F3500" w:rsidRDefault="00D90792"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D90792" w:rsidRDefault="00D90792"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rsidR="00D90792" w:rsidRPr="00A12D5C" w:rsidRDefault="00D90792" w:rsidP="00ED7E82">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rsidR="00D90792" w:rsidRPr="008F3500" w:rsidRDefault="00D90792"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01 478 27 87</w:t>
    </w:r>
  </w:p>
  <w:p w:rsidR="00D90792" w:rsidRPr="008F3500" w:rsidRDefault="00D90792"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rsidR="00D90792" w:rsidRPr="008F3500" w:rsidRDefault="00D90792"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mediji.fu@gov.si</w:t>
    </w:r>
  </w:p>
  <w:p w:rsidR="00D90792" w:rsidRPr="008F3500" w:rsidRDefault="00D90792"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D90792" w:rsidRPr="008F3500" w:rsidRDefault="00D90792"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B7E"/>
    <w:multiLevelType w:val="hybridMultilevel"/>
    <w:tmpl w:val="9F2E4018"/>
    <w:lvl w:ilvl="0" w:tplc="4E28E4F2">
      <w:numFmt w:val="bullet"/>
      <w:lvlText w:val="-"/>
      <w:lvlJc w:val="left"/>
      <w:pPr>
        <w:ind w:left="1080" w:hanging="360"/>
      </w:pPr>
      <w:rPr>
        <w:rFonts w:ascii="Arial" w:eastAsiaTheme="majorEastAsia"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BCF272A"/>
    <w:multiLevelType w:val="hybridMultilevel"/>
    <w:tmpl w:val="AE86F9F8"/>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4" w15:restartNumberingAfterBreak="0">
    <w:nsid w:val="23163FAA"/>
    <w:multiLevelType w:val="multilevel"/>
    <w:tmpl w:val="04240025"/>
    <w:lvl w:ilvl="0">
      <w:start w:val="1"/>
      <w:numFmt w:val="decimal"/>
      <w:lvlText w:val="%1"/>
      <w:lvlJc w:val="left"/>
      <w:pPr>
        <w:ind w:left="716"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15:restartNumberingAfterBreak="0">
    <w:nsid w:val="28626C6F"/>
    <w:multiLevelType w:val="hybridMultilevel"/>
    <w:tmpl w:val="AA32F0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7" w15:restartNumberingAfterBreak="0">
    <w:nsid w:val="3046191A"/>
    <w:multiLevelType w:val="hybridMultilevel"/>
    <w:tmpl w:val="69A696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9176EB"/>
    <w:multiLevelType w:val="hybridMultilevel"/>
    <w:tmpl w:val="B1F48E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1B7679C"/>
    <w:multiLevelType w:val="hybridMultilevel"/>
    <w:tmpl w:val="3FDAD9A0"/>
    <w:lvl w:ilvl="0" w:tplc="591E38FA">
      <w:start w:val="1"/>
      <w:numFmt w:val="bullet"/>
      <w:lvlText w:val="-"/>
      <w:lvlJc w:val="left"/>
      <w:pPr>
        <w:ind w:left="1080" w:hanging="360"/>
      </w:pPr>
      <w:rPr>
        <w:rFonts w:ascii="Calibri" w:eastAsia="Calibr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325224CA"/>
    <w:multiLevelType w:val="hybridMultilevel"/>
    <w:tmpl w:val="2D7AFA12"/>
    <w:lvl w:ilvl="0" w:tplc="2F0E9840">
      <w:start w:val="1"/>
      <w:numFmt w:val="bullet"/>
      <w:lvlText w:val="•"/>
      <w:lvlJc w:val="left"/>
      <w:pPr>
        <w:tabs>
          <w:tab w:val="num" w:pos="720"/>
        </w:tabs>
        <w:ind w:left="720" w:hanging="360"/>
      </w:pPr>
      <w:rPr>
        <w:rFonts w:ascii="Arial" w:hAnsi="Arial" w:hint="default"/>
      </w:rPr>
    </w:lvl>
    <w:lvl w:ilvl="1" w:tplc="75D03E5E" w:tentative="1">
      <w:start w:val="1"/>
      <w:numFmt w:val="bullet"/>
      <w:lvlText w:val="•"/>
      <w:lvlJc w:val="left"/>
      <w:pPr>
        <w:tabs>
          <w:tab w:val="num" w:pos="1440"/>
        </w:tabs>
        <w:ind w:left="1440" w:hanging="360"/>
      </w:pPr>
      <w:rPr>
        <w:rFonts w:ascii="Arial" w:hAnsi="Arial" w:hint="default"/>
      </w:rPr>
    </w:lvl>
    <w:lvl w:ilvl="2" w:tplc="F67A67A6" w:tentative="1">
      <w:start w:val="1"/>
      <w:numFmt w:val="bullet"/>
      <w:lvlText w:val="•"/>
      <w:lvlJc w:val="left"/>
      <w:pPr>
        <w:tabs>
          <w:tab w:val="num" w:pos="2160"/>
        </w:tabs>
        <w:ind w:left="2160" w:hanging="360"/>
      </w:pPr>
      <w:rPr>
        <w:rFonts w:ascii="Arial" w:hAnsi="Arial" w:hint="default"/>
      </w:rPr>
    </w:lvl>
    <w:lvl w:ilvl="3" w:tplc="A148EB3A" w:tentative="1">
      <w:start w:val="1"/>
      <w:numFmt w:val="bullet"/>
      <w:lvlText w:val="•"/>
      <w:lvlJc w:val="left"/>
      <w:pPr>
        <w:tabs>
          <w:tab w:val="num" w:pos="2880"/>
        </w:tabs>
        <w:ind w:left="2880" w:hanging="360"/>
      </w:pPr>
      <w:rPr>
        <w:rFonts w:ascii="Arial" w:hAnsi="Arial" w:hint="default"/>
      </w:rPr>
    </w:lvl>
    <w:lvl w:ilvl="4" w:tplc="98E060B2" w:tentative="1">
      <w:start w:val="1"/>
      <w:numFmt w:val="bullet"/>
      <w:lvlText w:val="•"/>
      <w:lvlJc w:val="left"/>
      <w:pPr>
        <w:tabs>
          <w:tab w:val="num" w:pos="3600"/>
        </w:tabs>
        <w:ind w:left="3600" w:hanging="360"/>
      </w:pPr>
      <w:rPr>
        <w:rFonts w:ascii="Arial" w:hAnsi="Arial" w:hint="default"/>
      </w:rPr>
    </w:lvl>
    <w:lvl w:ilvl="5" w:tplc="FF58663A" w:tentative="1">
      <w:start w:val="1"/>
      <w:numFmt w:val="bullet"/>
      <w:lvlText w:val="•"/>
      <w:lvlJc w:val="left"/>
      <w:pPr>
        <w:tabs>
          <w:tab w:val="num" w:pos="4320"/>
        </w:tabs>
        <w:ind w:left="4320" w:hanging="360"/>
      </w:pPr>
      <w:rPr>
        <w:rFonts w:ascii="Arial" w:hAnsi="Arial" w:hint="default"/>
      </w:rPr>
    </w:lvl>
    <w:lvl w:ilvl="6" w:tplc="43C43EEC" w:tentative="1">
      <w:start w:val="1"/>
      <w:numFmt w:val="bullet"/>
      <w:lvlText w:val="•"/>
      <w:lvlJc w:val="left"/>
      <w:pPr>
        <w:tabs>
          <w:tab w:val="num" w:pos="5040"/>
        </w:tabs>
        <w:ind w:left="5040" w:hanging="360"/>
      </w:pPr>
      <w:rPr>
        <w:rFonts w:ascii="Arial" w:hAnsi="Arial" w:hint="default"/>
      </w:rPr>
    </w:lvl>
    <w:lvl w:ilvl="7" w:tplc="52B69760" w:tentative="1">
      <w:start w:val="1"/>
      <w:numFmt w:val="bullet"/>
      <w:lvlText w:val="•"/>
      <w:lvlJc w:val="left"/>
      <w:pPr>
        <w:tabs>
          <w:tab w:val="num" w:pos="5760"/>
        </w:tabs>
        <w:ind w:left="5760" w:hanging="360"/>
      </w:pPr>
      <w:rPr>
        <w:rFonts w:ascii="Arial" w:hAnsi="Arial" w:hint="default"/>
      </w:rPr>
    </w:lvl>
    <w:lvl w:ilvl="8" w:tplc="B0AC5E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B24A61"/>
    <w:multiLevelType w:val="hybridMultilevel"/>
    <w:tmpl w:val="A93253C4"/>
    <w:lvl w:ilvl="0" w:tplc="C7B894C2">
      <w:numFmt w:val="bullet"/>
      <w:lvlText w:val="-"/>
      <w:lvlJc w:val="left"/>
      <w:pPr>
        <w:ind w:left="720" w:hanging="360"/>
      </w:pPr>
      <w:rPr>
        <w:rFonts w:ascii="Arial" w:eastAsiaTheme="minorHAnsi" w:hAnsi="Arial" w:cs="Arial" w:hint="default"/>
      </w:rPr>
    </w:lvl>
    <w:lvl w:ilvl="1" w:tplc="F3522694">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8495FBE"/>
    <w:multiLevelType w:val="multilevel"/>
    <w:tmpl w:val="A5F8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B31CB5"/>
    <w:multiLevelType w:val="hybridMultilevel"/>
    <w:tmpl w:val="80C81884"/>
    <w:lvl w:ilvl="0" w:tplc="ED34A8F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
    <w:abstractNumId w:val="15"/>
  </w:num>
  <w:num w:numId="2">
    <w:abstractNumId w:val="6"/>
  </w:num>
  <w:num w:numId="3">
    <w:abstractNumId w:val="12"/>
  </w:num>
  <w:num w:numId="4">
    <w:abstractNumId w:val="2"/>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9"/>
  </w:num>
  <w:num w:numId="11">
    <w:abstractNumId w:val="14"/>
  </w:num>
  <w:num w:numId="12">
    <w:abstractNumId w:val="0"/>
  </w:num>
  <w:num w:numId="13">
    <w:abstractNumId w:val="1"/>
  </w:num>
  <w:num w:numId="14">
    <w:abstractNumId w:val="7"/>
  </w:num>
  <w:num w:numId="15">
    <w:abstractNumId w:val="13"/>
  </w:num>
  <w:num w:numId="16">
    <w:abstractNumId w:val="5"/>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C0"/>
    <w:rsid w:val="000063FF"/>
    <w:rsid w:val="00011AB9"/>
    <w:rsid w:val="00020AA3"/>
    <w:rsid w:val="00023A88"/>
    <w:rsid w:val="00024F7E"/>
    <w:rsid w:val="00030815"/>
    <w:rsid w:val="00035B87"/>
    <w:rsid w:val="00054BBE"/>
    <w:rsid w:val="00057976"/>
    <w:rsid w:val="000625BD"/>
    <w:rsid w:val="00070CDC"/>
    <w:rsid w:val="0008352D"/>
    <w:rsid w:val="00085754"/>
    <w:rsid w:val="000A29D8"/>
    <w:rsid w:val="000A7238"/>
    <w:rsid w:val="000B0B21"/>
    <w:rsid w:val="000B1322"/>
    <w:rsid w:val="000C06BB"/>
    <w:rsid w:val="000D2979"/>
    <w:rsid w:val="000D3133"/>
    <w:rsid w:val="00104602"/>
    <w:rsid w:val="00110CBD"/>
    <w:rsid w:val="00127504"/>
    <w:rsid w:val="00134F47"/>
    <w:rsid w:val="001357B2"/>
    <w:rsid w:val="00137BF7"/>
    <w:rsid w:val="0014125D"/>
    <w:rsid w:val="00143A52"/>
    <w:rsid w:val="00151DF8"/>
    <w:rsid w:val="00181003"/>
    <w:rsid w:val="0019048E"/>
    <w:rsid w:val="00193E08"/>
    <w:rsid w:val="00194636"/>
    <w:rsid w:val="001A3BA5"/>
    <w:rsid w:val="001A6648"/>
    <w:rsid w:val="001B565D"/>
    <w:rsid w:val="001C7C4D"/>
    <w:rsid w:val="001D500E"/>
    <w:rsid w:val="001E7D9B"/>
    <w:rsid w:val="001F7BC0"/>
    <w:rsid w:val="0020045F"/>
    <w:rsid w:val="00202A77"/>
    <w:rsid w:val="00203270"/>
    <w:rsid w:val="00203C96"/>
    <w:rsid w:val="00204862"/>
    <w:rsid w:val="00215CFD"/>
    <w:rsid w:val="00237EF7"/>
    <w:rsid w:val="002442BD"/>
    <w:rsid w:val="002457AE"/>
    <w:rsid w:val="00271CE5"/>
    <w:rsid w:val="00282020"/>
    <w:rsid w:val="00282F1E"/>
    <w:rsid w:val="00292A65"/>
    <w:rsid w:val="002A0A4E"/>
    <w:rsid w:val="002A2E51"/>
    <w:rsid w:val="002A5510"/>
    <w:rsid w:val="002F4BEB"/>
    <w:rsid w:val="002F5AFA"/>
    <w:rsid w:val="00310E3E"/>
    <w:rsid w:val="00313003"/>
    <w:rsid w:val="00326A93"/>
    <w:rsid w:val="0034376B"/>
    <w:rsid w:val="00350FBC"/>
    <w:rsid w:val="003551BB"/>
    <w:rsid w:val="00361C6A"/>
    <w:rsid w:val="003636BF"/>
    <w:rsid w:val="0036565E"/>
    <w:rsid w:val="00370AA7"/>
    <w:rsid w:val="003731AB"/>
    <w:rsid w:val="0037479F"/>
    <w:rsid w:val="003845B4"/>
    <w:rsid w:val="00386B76"/>
    <w:rsid w:val="00387B1A"/>
    <w:rsid w:val="003974F5"/>
    <w:rsid w:val="003A468F"/>
    <w:rsid w:val="003A7A24"/>
    <w:rsid w:val="003C355D"/>
    <w:rsid w:val="003C748C"/>
    <w:rsid w:val="003D0C02"/>
    <w:rsid w:val="003D112B"/>
    <w:rsid w:val="003D2F35"/>
    <w:rsid w:val="003D3011"/>
    <w:rsid w:val="003D69CC"/>
    <w:rsid w:val="003E102B"/>
    <w:rsid w:val="003E1C74"/>
    <w:rsid w:val="003F609A"/>
    <w:rsid w:val="00410C55"/>
    <w:rsid w:val="004531B9"/>
    <w:rsid w:val="00471CB6"/>
    <w:rsid w:val="00472648"/>
    <w:rsid w:val="004726DB"/>
    <w:rsid w:val="00477A76"/>
    <w:rsid w:val="00485CD3"/>
    <w:rsid w:val="00492537"/>
    <w:rsid w:val="00495C52"/>
    <w:rsid w:val="004B6841"/>
    <w:rsid w:val="004D2A94"/>
    <w:rsid w:val="004D479F"/>
    <w:rsid w:val="004D4A0F"/>
    <w:rsid w:val="004D4B45"/>
    <w:rsid w:val="004D79CC"/>
    <w:rsid w:val="004E4692"/>
    <w:rsid w:val="004F0878"/>
    <w:rsid w:val="005079AA"/>
    <w:rsid w:val="00510A2A"/>
    <w:rsid w:val="00514AC7"/>
    <w:rsid w:val="00526246"/>
    <w:rsid w:val="0052655A"/>
    <w:rsid w:val="00532FCC"/>
    <w:rsid w:val="00537808"/>
    <w:rsid w:val="0055775A"/>
    <w:rsid w:val="00560C6C"/>
    <w:rsid w:val="00567106"/>
    <w:rsid w:val="00570436"/>
    <w:rsid w:val="00574A7C"/>
    <w:rsid w:val="0058229C"/>
    <w:rsid w:val="00591823"/>
    <w:rsid w:val="00595540"/>
    <w:rsid w:val="005A499E"/>
    <w:rsid w:val="005B19CF"/>
    <w:rsid w:val="005C25B3"/>
    <w:rsid w:val="005D06F2"/>
    <w:rsid w:val="005E1D3C"/>
    <w:rsid w:val="005E2183"/>
    <w:rsid w:val="005E3BC7"/>
    <w:rsid w:val="0060780D"/>
    <w:rsid w:val="00632253"/>
    <w:rsid w:val="00634DE6"/>
    <w:rsid w:val="00635CA4"/>
    <w:rsid w:val="00642714"/>
    <w:rsid w:val="00643C4E"/>
    <w:rsid w:val="006455CE"/>
    <w:rsid w:val="00650471"/>
    <w:rsid w:val="00651842"/>
    <w:rsid w:val="006635E4"/>
    <w:rsid w:val="00677D81"/>
    <w:rsid w:val="006A478F"/>
    <w:rsid w:val="006A651C"/>
    <w:rsid w:val="006B6129"/>
    <w:rsid w:val="006C5EFD"/>
    <w:rsid w:val="006D42D9"/>
    <w:rsid w:val="006D45BA"/>
    <w:rsid w:val="006E06BC"/>
    <w:rsid w:val="006E4150"/>
    <w:rsid w:val="006E7FAF"/>
    <w:rsid w:val="006E7FB8"/>
    <w:rsid w:val="006F032D"/>
    <w:rsid w:val="006F401F"/>
    <w:rsid w:val="006F59DA"/>
    <w:rsid w:val="006F67DB"/>
    <w:rsid w:val="00704D5A"/>
    <w:rsid w:val="00725E98"/>
    <w:rsid w:val="00726463"/>
    <w:rsid w:val="00733017"/>
    <w:rsid w:val="0073582C"/>
    <w:rsid w:val="00751D38"/>
    <w:rsid w:val="00766763"/>
    <w:rsid w:val="0076754E"/>
    <w:rsid w:val="00773D99"/>
    <w:rsid w:val="00783310"/>
    <w:rsid w:val="00785E24"/>
    <w:rsid w:val="007A4A6D"/>
    <w:rsid w:val="007D1BCF"/>
    <w:rsid w:val="007D75CF"/>
    <w:rsid w:val="007E6DC5"/>
    <w:rsid w:val="007F4CA4"/>
    <w:rsid w:val="007F6282"/>
    <w:rsid w:val="0080341D"/>
    <w:rsid w:val="008726A5"/>
    <w:rsid w:val="00873AA4"/>
    <w:rsid w:val="0087549B"/>
    <w:rsid w:val="0088043C"/>
    <w:rsid w:val="00887F83"/>
    <w:rsid w:val="008906C9"/>
    <w:rsid w:val="00893D38"/>
    <w:rsid w:val="00895639"/>
    <w:rsid w:val="008A1D09"/>
    <w:rsid w:val="008A50E6"/>
    <w:rsid w:val="008B53EA"/>
    <w:rsid w:val="008C3A59"/>
    <w:rsid w:val="008C5738"/>
    <w:rsid w:val="008D04F0"/>
    <w:rsid w:val="008D7409"/>
    <w:rsid w:val="008F24BB"/>
    <w:rsid w:val="008F3500"/>
    <w:rsid w:val="00906276"/>
    <w:rsid w:val="009071FF"/>
    <w:rsid w:val="00924E3C"/>
    <w:rsid w:val="0092702E"/>
    <w:rsid w:val="00931A3B"/>
    <w:rsid w:val="00935968"/>
    <w:rsid w:val="00937083"/>
    <w:rsid w:val="009556E8"/>
    <w:rsid w:val="009612BB"/>
    <w:rsid w:val="00971F31"/>
    <w:rsid w:val="009824AF"/>
    <w:rsid w:val="00982AD4"/>
    <w:rsid w:val="009918CC"/>
    <w:rsid w:val="009B1D9F"/>
    <w:rsid w:val="009C303C"/>
    <w:rsid w:val="009E068E"/>
    <w:rsid w:val="009F2E33"/>
    <w:rsid w:val="00A01934"/>
    <w:rsid w:val="00A125C5"/>
    <w:rsid w:val="00A12D5C"/>
    <w:rsid w:val="00A1606B"/>
    <w:rsid w:val="00A21DAB"/>
    <w:rsid w:val="00A21FBE"/>
    <w:rsid w:val="00A221EE"/>
    <w:rsid w:val="00A2416B"/>
    <w:rsid w:val="00A25CBA"/>
    <w:rsid w:val="00A33ED5"/>
    <w:rsid w:val="00A5039D"/>
    <w:rsid w:val="00A5603B"/>
    <w:rsid w:val="00A613B1"/>
    <w:rsid w:val="00A64A18"/>
    <w:rsid w:val="00A65EE7"/>
    <w:rsid w:val="00A6709B"/>
    <w:rsid w:val="00A70133"/>
    <w:rsid w:val="00A832EF"/>
    <w:rsid w:val="00A85454"/>
    <w:rsid w:val="00A86A3F"/>
    <w:rsid w:val="00AA612B"/>
    <w:rsid w:val="00AB3646"/>
    <w:rsid w:val="00AC5C16"/>
    <w:rsid w:val="00AD5454"/>
    <w:rsid w:val="00AF1096"/>
    <w:rsid w:val="00AF2F2D"/>
    <w:rsid w:val="00AF5B94"/>
    <w:rsid w:val="00AF5CC0"/>
    <w:rsid w:val="00B17141"/>
    <w:rsid w:val="00B2225D"/>
    <w:rsid w:val="00B274DE"/>
    <w:rsid w:val="00B31575"/>
    <w:rsid w:val="00B8547D"/>
    <w:rsid w:val="00B92F26"/>
    <w:rsid w:val="00B93BB6"/>
    <w:rsid w:val="00B95C9B"/>
    <w:rsid w:val="00B96396"/>
    <w:rsid w:val="00B9743E"/>
    <w:rsid w:val="00B97678"/>
    <w:rsid w:val="00BB3F1E"/>
    <w:rsid w:val="00BC1282"/>
    <w:rsid w:val="00BE0013"/>
    <w:rsid w:val="00C05063"/>
    <w:rsid w:val="00C250D5"/>
    <w:rsid w:val="00C31904"/>
    <w:rsid w:val="00C34122"/>
    <w:rsid w:val="00C40DF4"/>
    <w:rsid w:val="00C40E69"/>
    <w:rsid w:val="00C47F8D"/>
    <w:rsid w:val="00C51B03"/>
    <w:rsid w:val="00C6251F"/>
    <w:rsid w:val="00C728D5"/>
    <w:rsid w:val="00C72A3A"/>
    <w:rsid w:val="00C77027"/>
    <w:rsid w:val="00C81391"/>
    <w:rsid w:val="00C84CBA"/>
    <w:rsid w:val="00C92898"/>
    <w:rsid w:val="00CA75D8"/>
    <w:rsid w:val="00CB5399"/>
    <w:rsid w:val="00CD0415"/>
    <w:rsid w:val="00CE0B88"/>
    <w:rsid w:val="00CE0D90"/>
    <w:rsid w:val="00CE7514"/>
    <w:rsid w:val="00CF22BA"/>
    <w:rsid w:val="00D00A5B"/>
    <w:rsid w:val="00D04A12"/>
    <w:rsid w:val="00D16A7A"/>
    <w:rsid w:val="00D17E81"/>
    <w:rsid w:val="00D248DE"/>
    <w:rsid w:val="00D403BA"/>
    <w:rsid w:val="00D472AD"/>
    <w:rsid w:val="00D74793"/>
    <w:rsid w:val="00D75A2D"/>
    <w:rsid w:val="00D8542D"/>
    <w:rsid w:val="00D90792"/>
    <w:rsid w:val="00DB0A80"/>
    <w:rsid w:val="00DC6A71"/>
    <w:rsid w:val="00DC6CD4"/>
    <w:rsid w:val="00DD4EDC"/>
    <w:rsid w:val="00DD688A"/>
    <w:rsid w:val="00DE5B46"/>
    <w:rsid w:val="00DF38C5"/>
    <w:rsid w:val="00DF51BC"/>
    <w:rsid w:val="00DF59B8"/>
    <w:rsid w:val="00E0036F"/>
    <w:rsid w:val="00E02156"/>
    <w:rsid w:val="00E0357D"/>
    <w:rsid w:val="00E1047B"/>
    <w:rsid w:val="00E11143"/>
    <w:rsid w:val="00E13346"/>
    <w:rsid w:val="00E247AF"/>
    <w:rsid w:val="00E24EC2"/>
    <w:rsid w:val="00E32313"/>
    <w:rsid w:val="00E350D0"/>
    <w:rsid w:val="00E36E3E"/>
    <w:rsid w:val="00E4050D"/>
    <w:rsid w:val="00E42764"/>
    <w:rsid w:val="00E551EC"/>
    <w:rsid w:val="00E77A23"/>
    <w:rsid w:val="00E87DFD"/>
    <w:rsid w:val="00E92FB2"/>
    <w:rsid w:val="00E940F0"/>
    <w:rsid w:val="00E970F2"/>
    <w:rsid w:val="00EB59E7"/>
    <w:rsid w:val="00EB6499"/>
    <w:rsid w:val="00EB7264"/>
    <w:rsid w:val="00EC053C"/>
    <w:rsid w:val="00EC2817"/>
    <w:rsid w:val="00ED6742"/>
    <w:rsid w:val="00ED7382"/>
    <w:rsid w:val="00ED7E82"/>
    <w:rsid w:val="00EF2BA5"/>
    <w:rsid w:val="00EF5F0C"/>
    <w:rsid w:val="00F05914"/>
    <w:rsid w:val="00F13965"/>
    <w:rsid w:val="00F240BB"/>
    <w:rsid w:val="00F240CA"/>
    <w:rsid w:val="00F24828"/>
    <w:rsid w:val="00F406D6"/>
    <w:rsid w:val="00F410C9"/>
    <w:rsid w:val="00F46724"/>
    <w:rsid w:val="00F469F0"/>
    <w:rsid w:val="00F50522"/>
    <w:rsid w:val="00F57FED"/>
    <w:rsid w:val="00F62FFA"/>
    <w:rsid w:val="00F64844"/>
    <w:rsid w:val="00F83040"/>
    <w:rsid w:val="00F907E8"/>
    <w:rsid w:val="00F945A5"/>
    <w:rsid w:val="00FA4C9B"/>
    <w:rsid w:val="00FA68C1"/>
    <w:rsid w:val="00FB6318"/>
    <w:rsid w:val="00FB763E"/>
    <w:rsid w:val="00FC0066"/>
    <w:rsid w:val="00FC129D"/>
    <w:rsid w:val="00FC485A"/>
    <w:rsid w:val="00FE0F8B"/>
    <w:rsid w:val="00FE4917"/>
    <w:rsid w:val="00FE7FD7"/>
    <w:rsid w:val="00FF5A1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69B1975-BB95-486D-B5E6-ECD6BFDA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8229C"/>
    <w:rPr>
      <w:sz w:val="24"/>
      <w:szCs w:val="24"/>
    </w:rPr>
  </w:style>
  <w:style w:type="paragraph" w:styleId="Naslov1">
    <w:name w:val="heading 1"/>
    <w:aliases w:val="NASLOV"/>
    <w:basedOn w:val="Navaden"/>
    <w:next w:val="Navaden"/>
    <w:link w:val="Naslov1Znak"/>
    <w:autoRedefine/>
    <w:uiPriority w:val="99"/>
    <w:qFormat/>
    <w:pPr>
      <w:keepNext/>
      <w:spacing w:before="240" w:after="60" w:line="260" w:lineRule="atLeast"/>
      <w:outlineLvl w:val="0"/>
    </w:pPr>
    <w:rPr>
      <w:rFonts w:ascii="Arial" w:hAnsi="Arial"/>
      <w:b/>
      <w:kern w:val="32"/>
      <w:sz w:val="28"/>
      <w:szCs w:val="32"/>
    </w:rPr>
  </w:style>
  <w:style w:type="paragraph" w:styleId="Naslov2">
    <w:name w:val="heading 2"/>
    <w:basedOn w:val="Naslov1"/>
    <w:link w:val="Naslov2Znak"/>
    <w:uiPriority w:val="99"/>
    <w:qFormat/>
    <w:rsid w:val="00DB0A80"/>
    <w:pPr>
      <w:keepLines/>
      <w:spacing w:before="200" w:after="0" w:line="276" w:lineRule="auto"/>
      <w:ind w:left="860" w:hanging="576"/>
      <w:jc w:val="both"/>
      <w:outlineLvl w:val="1"/>
    </w:pPr>
    <w:rPr>
      <w:rFonts w:ascii="Cambria" w:hAnsi="Cambria"/>
      <w:b w:val="0"/>
      <w:color w:val="4F81BD"/>
      <w:kern w:val="0"/>
      <w:sz w:val="26"/>
      <w:szCs w:val="26"/>
      <w:lang w:eastAsia="en-US"/>
    </w:rPr>
  </w:style>
  <w:style w:type="paragraph" w:styleId="Naslov3">
    <w:name w:val="heading 3"/>
    <w:basedOn w:val="Navaden"/>
    <w:next w:val="Navaden"/>
    <w:link w:val="Naslov3Znak"/>
    <w:uiPriority w:val="99"/>
    <w:qFormat/>
    <w:rsid w:val="00DB0A80"/>
    <w:pPr>
      <w:keepNext/>
      <w:keepLines/>
      <w:spacing w:before="200" w:line="276" w:lineRule="auto"/>
      <w:ind w:left="720" w:hanging="720"/>
      <w:jc w:val="both"/>
      <w:outlineLvl w:val="2"/>
    </w:pPr>
    <w:rPr>
      <w:rFonts w:ascii="Cambria" w:hAnsi="Cambria"/>
      <w:b/>
      <w:bCs/>
      <w:color w:val="4F81BD"/>
      <w:sz w:val="22"/>
      <w:szCs w:val="22"/>
      <w:lang w:eastAsia="en-US"/>
    </w:rPr>
  </w:style>
  <w:style w:type="paragraph" w:styleId="Naslov4">
    <w:name w:val="heading 4"/>
    <w:basedOn w:val="Navaden"/>
    <w:next w:val="Navaden"/>
    <w:link w:val="Naslov4Znak"/>
    <w:uiPriority w:val="99"/>
    <w:qFormat/>
    <w:rsid w:val="00DB0A80"/>
    <w:pPr>
      <w:keepNext/>
      <w:keepLines/>
      <w:spacing w:before="200" w:line="276" w:lineRule="auto"/>
      <w:ind w:left="864" w:hanging="864"/>
      <w:jc w:val="both"/>
      <w:outlineLvl w:val="3"/>
    </w:pPr>
    <w:rPr>
      <w:rFonts w:ascii="Cambria" w:hAnsi="Cambria"/>
      <w:b/>
      <w:bCs/>
      <w:i/>
      <w:iCs/>
      <w:color w:val="4F81BD"/>
      <w:sz w:val="22"/>
      <w:szCs w:val="22"/>
      <w:lang w:eastAsia="en-US"/>
    </w:rPr>
  </w:style>
  <w:style w:type="paragraph" w:styleId="Naslov5">
    <w:name w:val="heading 5"/>
    <w:basedOn w:val="Navaden"/>
    <w:next w:val="Navaden"/>
    <w:link w:val="Naslov5Znak"/>
    <w:uiPriority w:val="99"/>
    <w:qFormat/>
    <w:rsid w:val="00DB0A80"/>
    <w:pPr>
      <w:keepNext/>
      <w:keepLines/>
      <w:spacing w:before="200" w:line="276" w:lineRule="auto"/>
      <w:ind w:left="1008" w:hanging="1008"/>
      <w:jc w:val="both"/>
      <w:outlineLvl w:val="4"/>
    </w:pPr>
    <w:rPr>
      <w:rFonts w:ascii="Cambria" w:hAnsi="Cambria"/>
      <w:color w:val="243F60"/>
      <w:sz w:val="22"/>
      <w:szCs w:val="22"/>
      <w:lang w:eastAsia="en-US"/>
    </w:rPr>
  </w:style>
  <w:style w:type="paragraph" w:styleId="Naslov6">
    <w:name w:val="heading 6"/>
    <w:basedOn w:val="Navaden"/>
    <w:next w:val="Navaden"/>
    <w:link w:val="Naslov6Znak"/>
    <w:uiPriority w:val="99"/>
    <w:qFormat/>
    <w:rsid w:val="00DB0A80"/>
    <w:pPr>
      <w:keepNext/>
      <w:keepLines/>
      <w:spacing w:before="200" w:line="276" w:lineRule="auto"/>
      <w:ind w:left="1152" w:hanging="1152"/>
      <w:jc w:val="both"/>
      <w:outlineLvl w:val="5"/>
    </w:pPr>
    <w:rPr>
      <w:rFonts w:ascii="Cambria" w:hAnsi="Cambria"/>
      <w:i/>
      <w:iCs/>
      <w:color w:val="243F60"/>
      <w:sz w:val="22"/>
      <w:szCs w:val="22"/>
      <w:lang w:eastAsia="en-US"/>
    </w:rPr>
  </w:style>
  <w:style w:type="paragraph" w:styleId="Naslov7">
    <w:name w:val="heading 7"/>
    <w:basedOn w:val="Navaden"/>
    <w:next w:val="Navaden"/>
    <w:link w:val="Naslov7Znak"/>
    <w:uiPriority w:val="99"/>
    <w:qFormat/>
    <w:rsid w:val="00DB0A80"/>
    <w:pPr>
      <w:keepNext/>
      <w:keepLines/>
      <w:spacing w:before="200" w:line="276" w:lineRule="auto"/>
      <w:ind w:left="1296" w:hanging="1296"/>
      <w:jc w:val="both"/>
      <w:outlineLvl w:val="6"/>
    </w:pPr>
    <w:rPr>
      <w:rFonts w:ascii="Cambria" w:hAnsi="Cambria"/>
      <w:i/>
      <w:iCs/>
      <w:color w:val="404040"/>
      <w:sz w:val="22"/>
      <w:szCs w:val="22"/>
      <w:lang w:eastAsia="en-US"/>
    </w:rPr>
  </w:style>
  <w:style w:type="paragraph" w:styleId="Naslov8">
    <w:name w:val="heading 8"/>
    <w:basedOn w:val="Navaden"/>
    <w:next w:val="Navaden"/>
    <w:link w:val="Naslov8Znak"/>
    <w:uiPriority w:val="99"/>
    <w:qFormat/>
    <w:rsid w:val="00DB0A80"/>
    <w:pPr>
      <w:keepNext/>
      <w:keepLines/>
      <w:spacing w:before="200" w:line="276" w:lineRule="auto"/>
      <w:ind w:left="1440" w:hanging="1440"/>
      <w:jc w:val="both"/>
      <w:outlineLvl w:val="7"/>
    </w:pPr>
    <w:rPr>
      <w:rFonts w:ascii="Cambria" w:hAnsi="Cambria"/>
      <w:color w:val="404040"/>
      <w:sz w:val="20"/>
      <w:szCs w:val="20"/>
      <w:lang w:eastAsia="en-US"/>
    </w:rPr>
  </w:style>
  <w:style w:type="paragraph" w:styleId="Naslov9">
    <w:name w:val="heading 9"/>
    <w:basedOn w:val="Navaden"/>
    <w:next w:val="Navaden"/>
    <w:link w:val="Naslov9Znak"/>
    <w:uiPriority w:val="99"/>
    <w:qFormat/>
    <w:rsid w:val="00DB0A80"/>
    <w:pPr>
      <w:keepNext/>
      <w:keepLines/>
      <w:spacing w:before="200" w:line="276" w:lineRule="auto"/>
      <w:ind w:left="1584" w:hanging="1584"/>
      <w:jc w:val="both"/>
      <w:outlineLvl w:val="8"/>
    </w:pPr>
    <w:rPr>
      <w:rFonts w:ascii="Cambria" w:hAnsi="Cambria"/>
      <w:i/>
      <w:iCs/>
      <w:color w:val="404040"/>
      <w:sz w:val="20"/>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E81E5E"/>
    <w:rPr>
      <w:rFonts w:asciiTheme="majorHAnsi" w:eastAsiaTheme="majorEastAsia" w:hAnsiTheme="majorHAnsi" w:cstheme="majorBidi"/>
      <w:b/>
      <w:bCs/>
      <w:kern w:val="32"/>
      <w:sz w:val="32"/>
      <w:szCs w:val="32"/>
    </w:rPr>
  </w:style>
  <w:style w:type="character" w:customStyle="1" w:styleId="Naslov2Znak">
    <w:name w:val="Naslov 2 Znak"/>
    <w:basedOn w:val="Privzetapisavaodstavka"/>
    <w:link w:val="Naslov2"/>
    <w:uiPriority w:val="99"/>
    <w:locked/>
    <w:rsid w:val="00DB0A80"/>
    <w:rPr>
      <w:rFonts w:ascii="Cambria" w:hAnsi="Cambria" w:cs="Times New Roman"/>
      <w:color w:val="4F81BD"/>
      <w:sz w:val="26"/>
      <w:szCs w:val="26"/>
      <w:lang w:eastAsia="en-US"/>
    </w:rPr>
  </w:style>
  <w:style w:type="character" w:customStyle="1" w:styleId="Naslov3Znak">
    <w:name w:val="Naslov 3 Znak"/>
    <w:basedOn w:val="Privzetapisavaodstavka"/>
    <w:link w:val="Naslov3"/>
    <w:uiPriority w:val="99"/>
    <w:locked/>
    <w:rsid w:val="00DB0A80"/>
    <w:rPr>
      <w:rFonts w:ascii="Cambria" w:hAnsi="Cambria" w:cs="Times New Roman"/>
      <w:b/>
      <w:bCs/>
      <w:color w:val="4F81BD"/>
      <w:sz w:val="22"/>
      <w:szCs w:val="22"/>
      <w:lang w:eastAsia="en-US"/>
    </w:rPr>
  </w:style>
  <w:style w:type="character" w:customStyle="1" w:styleId="Naslov4Znak">
    <w:name w:val="Naslov 4 Znak"/>
    <w:basedOn w:val="Privzetapisavaodstavka"/>
    <w:link w:val="Naslov4"/>
    <w:uiPriority w:val="99"/>
    <w:semiHidden/>
    <w:locked/>
    <w:rsid w:val="00DB0A80"/>
    <w:rPr>
      <w:rFonts w:ascii="Cambria" w:hAnsi="Cambria" w:cs="Times New Roman"/>
      <w:b/>
      <w:bCs/>
      <w:i/>
      <w:iCs/>
      <w:color w:val="4F81BD"/>
      <w:sz w:val="22"/>
      <w:szCs w:val="22"/>
      <w:lang w:eastAsia="en-US"/>
    </w:rPr>
  </w:style>
  <w:style w:type="character" w:customStyle="1" w:styleId="Naslov5Znak">
    <w:name w:val="Naslov 5 Znak"/>
    <w:basedOn w:val="Privzetapisavaodstavka"/>
    <w:link w:val="Naslov5"/>
    <w:uiPriority w:val="99"/>
    <w:semiHidden/>
    <w:locked/>
    <w:rsid w:val="00DB0A80"/>
    <w:rPr>
      <w:rFonts w:ascii="Cambria" w:hAnsi="Cambria" w:cs="Times New Roman"/>
      <w:color w:val="243F60"/>
      <w:sz w:val="22"/>
      <w:szCs w:val="22"/>
      <w:lang w:eastAsia="en-US"/>
    </w:rPr>
  </w:style>
  <w:style w:type="character" w:customStyle="1" w:styleId="Naslov6Znak">
    <w:name w:val="Naslov 6 Znak"/>
    <w:basedOn w:val="Privzetapisavaodstavka"/>
    <w:link w:val="Naslov6"/>
    <w:uiPriority w:val="99"/>
    <w:semiHidden/>
    <w:locked/>
    <w:rsid w:val="00DB0A80"/>
    <w:rPr>
      <w:rFonts w:ascii="Cambria" w:hAnsi="Cambria" w:cs="Times New Roman"/>
      <w:i/>
      <w:iCs/>
      <w:color w:val="243F60"/>
      <w:sz w:val="22"/>
      <w:szCs w:val="22"/>
      <w:lang w:eastAsia="en-US"/>
    </w:rPr>
  </w:style>
  <w:style w:type="character" w:customStyle="1" w:styleId="Naslov7Znak">
    <w:name w:val="Naslov 7 Znak"/>
    <w:basedOn w:val="Privzetapisavaodstavka"/>
    <w:link w:val="Naslov7"/>
    <w:uiPriority w:val="99"/>
    <w:semiHidden/>
    <w:locked/>
    <w:rsid w:val="00DB0A80"/>
    <w:rPr>
      <w:rFonts w:ascii="Cambria" w:hAnsi="Cambria" w:cs="Times New Roman"/>
      <w:i/>
      <w:iCs/>
      <w:color w:val="404040"/>
      <w:sz w:val="22"/>
      <w:szCs w:val="22"/>
      <w:lang w:eastAsia="en-US"/>
    </w:rPr>
  </w:style>
  <w:style w:type="character" w:customStyle="1" w:styleId="Naslov8Znak">
    <w:name w:val="Naslov 8 Znak"/>
    <w:basedOn w:val="Privzetapisavaodstavka"/>
    <w:link w:val="Naslov8"/>
    <w:uiPriority w:val="99"/>
    <w:semiHidden/>
    <w:locked/>
    <w:rsid w:val="00DB0A80"/>
    <w:rPr>
      <w:rFonts w:ascii="Cambria" w:hAnsi="Cambria" w:cs="Times New Roman"/>
      <w:color w:val="404040"/>
      <w:lang w:eastAsia="en-US"/>
    </w:rPr>
  </w:style>
  <w:style w:type="character" w:customStyle="1" w:styleId="Naslov9Znak">
    <w:name w:val="Naslov 9 Znak"/>
    <w:basedOn w:val="Privzetapisavaodstavka"/>
    <w:link w:val="Naslov9"/>
    <w:uiPriority w:val="99"/>
    <w:semiHidden/>
    <w:locked/>
    <w:rsid w:val="00DB0A80"/>
    <w:rPr>
      <w:rFonts w:ascii="Cambria" w:hAnsi="Cambria" w:cs="Times New Roman"/>
      <w:i/>
      <w:iCs/>
      <w:color w:val="404040"/>
      <w:lang w:eastAsia="en-US"/>
    </w:rPr>
  </w:style>
  <w:style w:type="paragraph" w:styleId="Glava">
    <w:name w:val="header"/>
    <w:basedOn w:val="Navaden"/>
    <w:link w:val="GlavaZnak"/>
    <w:uiPriority w:val="99"/>
    <w:pPr>
      <w:tabs>
        <w:tab w:val="center" w:pos="4320"/>
        <w:tab w:val="right" w:pos="8640"/>
      </w:tabs>
      <w:spacing w:line="260" w:lineRule="atLeast"/>
    </w:pPr>
    <w:rPr>
      <w:rFonts w:ascii="Arial" w:hAnsi="Arial"/>
      <w:sz w:val="20"/>
      <w:lang w:val="en-US" w:eastAsia="en-US"/>
    </w:rPr>
  </w:style>
  <w:style w:type="character" w:customStyle="1" w:styleId="GlavaZnak">
    <w:name w:val="Glava Znak"/>
    <w:basedOn w:val="Privzetapisavaodstavka"/>
    <w:link w:val="Glava"/>
    <w:uiPriority w:val="99"/>
    <w:semiHidden/>
    <w:rsid w:val="00E81E5E"/>
    <w:rPr>
      <w:sz w:val="24"/>
      <w:szCs w:val="24"/>
    </w:rPr>
  </w:style>
  <w:style w:type="paragraph" w:styleId="Noga">
    <w:name w:val="footer"/>
    <w:basedOn w:val="Navaden"/>
    <w:link w:val="NogaZnak"/>
    <w:uiPriority w:val="99"/>
    <w:semiHidden/>
    <w:pPr>
      <w:tabs>
        <w:tab w:val="center" w:pos="4320"/>
        <w:tab w:val="right" w:pos="8640"/>
      </w:tabs>
      <w:spacing w:line="260" w:lineRule="atLeast"/>
    </w:pPr>
    <w:rPr>
      <w:rFonts w:ascii="Arial" w:hAnsi="Arial"/>
      <w:sz w:val="20"/>
      <w:lang w:val="en-US" w:eastAsia="en-US"/>
    </w:rPr>
  </w:style>
  <w:style w:type="character" w:customStyle="1" w:styleId="NogaZnak">
    <w:name w:val="Noga Znak"/>
    <w:basedOn w:val="Privzetapisavaodstavka"/>
    <w:link w:val="Noga"/>
    <w:uiPriority w:val="99"/>
    <w:semiHidden/>
    <w:rsid w:val="00E81E5E"/>
    <w:rPr>
      <w:sz w:val="24"/>
      <w:szCs w:val="24"/>
    </w:rPr>
  </w:style>
  <w:style w:type="paragraph" w:styleId="Zgradbadokumenta">
    <w:name w:val="Document Map"/>
    <w:basedOn w:val="Navaden"/>
    <w:link w:val="ZgradbadokumentaZnak"/>
    <w:uiPriority w:val="99"/>
    <w:rsid w:val="00B31575"/>
    <w:pPr>
      <w:spacing w:line="260" w:lineRule="atLeast"/>
    </w:pPr>
    <w:rPr>
      <w:rFonts w:ascii="Tahoma" w:hAnsi="Tahoma" w:cs="Tahoma"/>
      <w:sz w:val="16"/>
      <w:szCs w:val="16"/>
      <w:lang w:val="en-US" w:eastAsia="en-US"/>
    </w:rPr>
  </w:style>
  <w:style w:type="character" w:customStyle="1" w:styleId="ZgradbadokumentaZnak">
    <w:name w:val="Zgradba dokumenta Znak"/>
    <w:basedOn w:val="Privzetapisavaodstavka"/>
    <w:link w:val="Zgradbadokumenta"/>
    <w:uiPriority w:val="99"/>
    <w:locked/>
    <w:rsid w:val="00B31575"/>
    <w:rPr>
      <w:rFonts w:ascii="Tahoma" w:hAnsi="Tahoma" w:cs="Tahoma"/>
      <w:sz w:val="16"/>
      <w:szCs w:val="16"/>
      <w:lang w:val="en-US" w:eastAsia="en-US"/>
    </w:rPr>
  </w:style>
  <w:style w:type="table" w:styleId="Tabelamrea">
    <w:name w:val="Table Grid"/>
    <w:basedOn w:val="Navadnatabela"/>
    <w:uiPriority w:val="99"/>
    <w:rsid w:val="0073301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rsid w:val="00DC6A71"/>
    <w:pPr>
      <w:tabs>
        <w:tab w:val="left" w:pos="1701"/>
      </w:tabs>
      <w:spacing w:line="260" w:lineRule="atLeast"/>
    </w:pPr>
    <w:rPr>
      <w:rFonts w:ascii="Arial" w:hAnsi="Arial"/>
      <w:sz w:val="20"/>
      <w:szCs w:val="20"/>
    </w:rPr>
  </w:style>
  <w:style w:type="paragraph" w:customStyle="1" w:styleId="ZADEVA">
    <w:name w:val="ZADEVA"/>
    <w:basedOn w:val="Navaden"/>
    <w:uiPriority w:val="99"/>
    <w:rsid w:val="00DC6A71"/>
    <w:pPr>
      <w:tabs>
        <w:tab w:val="left" w:pos="1701"/>
      </w:tabs>
      <w:spacing w:line="260" w:lineRule="atLeast"/>
      <w:ind w:left="1701" w:hanging="1701"/>
    </w:pPr>
    <w:rPr>
      <w:rFonts w:ascii="Arial" w:hAnsi="Arial"/>
      <w:b/>
      <w:sz w:val="20"/>
      <w:lang w:val="it-IT" w:eastAsia="en-US"/>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uiPriority w:val="99"/>
    <w:rsid w:val="003E1C74"/>
    <w:pPr>
      <w:tabs>
        <w:tab w:val="left" w:pos="3402"/>
      </w:tabs>
      <w:spacing w:line="260" w:lineRule="atLeast"/>
    </w:pPr>
    <w:rPr>
      <w:rFonts w:ascii="Arial" w:hAnsi="Arial"/>
      <w:sz w:val="20"/>
      <w:lang w:val="it-IT" w:eastAsia="en-US"/>
    </w:rPr>
  </w:style>
  <w:style w:type="paragraph" w:styleId="Odstavekseznama">
    <w:name w:val="List Paragraph"/>
    <w:basedOn w:val="Navaden"/>
    <w:uiPriority w:val="34"/>
    <w:qFormat/>
    <w:rsid w:val="0058229C"/>
    <w:pPr>
      <w:ind w:left="720"/>
    </w:pPr>
    <w:rPr>
      <w:rFonts w:ascii="Calibri" w:hAnsi="Calibri"/>
      <w:sz w:val="22"/>
      <w:szCs w:val="22"/>
    </w:rPr>
  </w:style>
  <w:style w:type="character" w:styleId="SledenaHiperpovezava">
    <w:name w:val="FollowedHyperlink"/>
    <w:basedOn w:val="Privzetapisavaodstavka"/>
    <w:uiPriority w:val="99"/>
    <w:rsid w:val="00B274DE"/>
    <w:rPr>
      <w:rFonts w:cs="Times New Roman"/>
      <w:color w:val="800080"/>
      <w:u w:val="single"/>
    </w:rPr>
  </w:style>
  <w:style w:type="paragraph" w:styleId="Besedilooblaka">
    <w:name w:val="Balloon Text"/>
    <w:basedOn w:val="Navaden"/>
    <w:link w:val="BesedilooblakaZnak"/>
    <w:uiPriority w:val="99"/>
    <w:rsid w:val="00DB0A80"/>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DB0A80"/>
    <w:rPr>
      <w:rFonts w:ascii="Tahoma" w:hAnsi="Tahoma" w:cs="Tahoma"/>
      <w:sz w:val="16"/>
      <w:szCs w:val="16"/>
    </w:rPr>
  </w:style>
  <w:style w:type="character" w:customStyle="1" w:styleId="Privzetapisavaodstavka1">
    <w:name w:val="Privzeta pisava odstavka1"/>
    <w:uiPriority w:val="99"/>
    <w:rsid w:val="00C51B03"/>
    <w:rPr>
      <w:sz w:val="22"/>
    </w:rPr>
  </w:style>
  <w:style w:type="paragraph" w:customStyle="1" w:styleId="FURSnaslov1">
    <w:name w:val="FURS_naslov_1"/>
    <w:basedOn w:val="Navaden"/>
    <w:link w:val="FURSnaslov1Znak"/>
    <w:uiPriority w:val="99"/>
    <w:rsid w:val="006E4150"/>
    <w:pPr>
      <w:tabs>
        <w:tab w:val="left" w:pos="3402"/>
      </w:tabs>
      <w:spacing w:line="260" w:lineRule="atLeast"/>
    </w:pPr>
    <w:rPr>
      <w:rFonts w:ascii="Arial" w:hAnsi="Arial"/>
      <w:b/>
      <w:lang w:eastAsia="en-US"/>
    </w:rPr>
  </w:style>
  <w:style w:type="character" w:customStyle="1" w:styleId="FURSnaslov1Znak">
    <w:name w:val="FURS_naslov_1 Znak"/>
    <w:link w:val="FURSnaslov1"/>
    <w:uiPriority w:val="99"/>
    <w:locked/>
    <w:rsid w:val="006E4150"/>
    <w:rPr>
      <w:rFonts w:ascii="Arial" w:hAnsi="Arial"/>
      <w:b/>
      <w:sz w:val="24"/>
      <w:lang w:eastAsia="en-US"/>
    </w:rPr>
  </w:style>
  <w:style w:type="paragraph" w:styleId="Navadensplet">
    <w:name w:val="Normal (Web)"/>
    <w:basedOn w:val="Navaden"/>
    <w:uiPriority w:val="99"/>
    <w:rsid w:val="00020AA3"/>
    <w:pPr>
      <w:spacing w:before="100" w:beforeAutospacing="1" w:after="100" w:afterAutospacing="1"/>
    </w:pPr>
  </w:style>
  <w:style w:type="paragraph" w:customStyle="1" w:styleId="odstavek1">
    <w:name w:val="odstavek1"/>
    <w:basedOn w:val="Navaden"/>
    <w:uiPriority w:val="99"/>
    <w:rsid w:val="00A25CBA"/>
    <w:pPr>
      <w:spacing w:before="240"/>
      <w:ind w:firstLine="1021"/>
      <w:jc w:val="both"/>
    </w:pPr>
    <w:rPr>
      <w:rFonts w:ascii="Arial" w:hAnsi="Arial" w:cs="Arial"/>
      <w:sz w:val="22"/>
      <w:szCs w:val="22"/>
    </w:rPr>
  </w:style>
  <w:style w:type="character" w:styleId="Pripombasklic">
    <w:name w:val="annotation reference"/>
    <w:basedOn w:val="Privzetapisavaodstavka"/>
    <w:uiPriority w:val="99"/>
    <w:semiHidden/>
    <w:unhideWhenUsed/>
    <w:rsid w:val="001B565D"/>
    <w:rPr>
      <w:sz w:val="16"/>
      <w:szCs w:val="16"/>
    </w:rPr>
  </w:style>
  <w:style w:type="paragraph" w:styleId="Pripombabesedilo">
    <w:name w:val="annotation text"/>
    <w:basedOn w:val="Navaden"/>
    <w:link w:val="PripombabesediloZnak"/>
    <w:uiPriority w:val="99"/>
    <w:semiHidden/>
    <w:unhideWhenUsed/>
    <w:rsid w:val="001B565D"/>
    <w:rPr>
      <w:sz w:val="20"/>
      <w:szCs w:val="20"/>
    </w:rPr>
  </w:style>
  <w:style w:type="character" w:customStyle="1" w:styleId="PripombabesediloZnak">
    <w:name w:val="Pripomba – besedilo Znak"/>
    <w:basedOn w:val="Privzetapisavaodstavka"/>
    <w:link w:val="Pripombabesedilo"/>
    <w:uiPriority w:val="99"/>
    <w:semiHidden/>
    <w:rsid w:val="001B565D"/>
    <w:rPr>
      <w:sz w:val="20"/>
      <w:szCs w:val="20"/>
    </w:rPr>
  </w:style>
  <w:style w:type="paragraph" w:styleId="Zadevapripombe">
    <w:name w:val="annotation subject"/>
    <w:basedOn w:val="Pripombabesedilo"/>
    <w:next w:val="Pripombabesedilo"/>
    <w:link w:val="ZadevapripombeZnak"/>
    <w:uiPriority w:val="99"/>
    <w:semiHidden/>
    <w:unhideWhenUsed/>
    <w:rsid w:val="001B565D"/>
    <w:rPr>
      <w:b/>
      <w:bCs/>
    </w:rPr>
  </w:style>
  <w:style w:type="character" w:customStyle="1" w:styleId="ZadevapripombeZnak">
    <w:name w:val="Zadeva pripombe Znak"/>
    <w:basedOn w:val="PripombabesediloZnak"/>
    <w:link w:val="Zadevapripombe"/>
    <w:uiPriority w:val="99"/>
    <w:semiHidden/>
    <w:rsid w:val="001B565D"/>
    <w:rPr>
      <w:b/>
      <w:bCs/>
      <w:sz w:val="20"/>
      <w:szCs w:val="20"/>
    </w:rPr>
  </w:style>
  <w:style w:type="paragraph" w:customStyle="1" w:styleId="Default">
    <w:name w:val="Default"/>
    <w:basedOn w:val="Navaden"/>
    <w:rsid w:val="00E970F2"/>
    <w:pPr>
      <w:autoSpaceDE w:val="0"/>
      <w:autoSpaceDN w:val="0"/>
    </w:pPr>
    <w:rPr>
      <w:rFonts w:ascii="Arial" w:eastAsiaTheme="minorHAnsi" w:hAnsi="Arial" w:cs="Arial"/>
      <w:color w:val="000000"/>
      <w:lang w:eastAsia="en-US"/>
    </w:rPr>
  </w:style>
  <w:style w:type="character" w:styleId="HTML-citat">
    <w:name w:val="HTML Cite"/>
    <w:basedOn w:val="Privzetapisavaodstavka"/>
    <w:uiPriority w:val="99"/>
    <w:semiHidden/>
    <w:unhideWhenUsed/>
    <w:rsid w:val="00935968"/>
    <w:rPr>
      <w:i/>
      <w:iCs/>
    </w:rPr>
  </w:style>
  <w:style w:type="paragraph" w:customStyle="1" w:styleId="align-justify">
    <w:name w:val="align-justify"/>
    <w:basedOn w:val="Navaden"/>
    <w:uiPriority w:val="99"/>
    <w:semiHidden/>
    <w:rsid w:val="00410C55"/>
    <w:pPr>
      <w:spacing w:before="100" w:beforeAutospacing="1" w:after="100" w:afterAutospacing="1"/>
      <w:jc w:val="both"/>
    </w:pPr>
  </w:style>
  <w:style w:type="paragraph" w:customStyle="1" w:styleId="text-justify">
    <w:name w:val="text-justify"/>
    <w:basedOn w:val="Navaden"/>
    <w:rsid w:val="00030815"/>
    <w:pPr>
      <w:spacing w:before="100" w:beforeAutospacing="1" w:after="100" w:afterAutospacing="1"/>
    </w:pPr>
  </w:style>
  <w:style w:type="character" w:styleId="Krepko">
    <w:name w:val="Strong"/>
    <w:basedOn w:val="Privzetapisavaodstavka"/>
    <w:uiPriority w:val="22"/>
    <w:qFormat/>
    <w:locked/>
    <w:rsid w:val="00030815"/>
    <w:rPr>
      <w:b/>
      <w:bCs/>
    </w:rPr>
  </w:style>
  <w:style w:type="character" w:customStyle="1" w:styleId="DDVISNormalZnak">
    <w:name w:val="DDV_IS_Normal Znak"/>
    <w:basedOn w:val="Privzetapisavaodstavka"/>
    <w:link w:val="DDVISNormal"/>
    <w:locked/>
    <w:rsid w:val="00310E3E"/>
    <w:rPr>
      <w:rFonts w:ascii="Arial" w:hAnsi="Arial" w:cs="Arial"/>
    </w:rPr>
  </w:style>
  <w:style w:type="paragraph" w:customStyle="1" w:styleId="DDVISNormal">
    <w:name w:val="DDV_IS_Normal"/>
    <w:basedOn w:val="Navaden"/>
    <w:link w:val="DDVISNormalZnak"/>
    <w:rsid w:val="00310E3E"/>
    <w:rPr>
      <w:rFonts w:ascii="Arial" w:hAnsi="Arial" w:cs="Arial"/>
      <w:sz w:val="22"/>
      <w:szCs w:val="22"/>
    </w:rPr>
  </w:style>
  <w:style w:type="paragraph" w:styleId="Brezrazmikov">
    <w:name w:val="No Spacing"/>
    <w:uiPriority w:val="1"/>
    <w:qFormat/>
    <w:rsid w:val="002457AE"/>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19943">
      <w:bodyDiv w:val="1"/>
      <w:marLeft w:val="0"/>
      <w:marRight w:val="0"/>
      <w:marTop w:val="0"/>
      <w:marBottom w:val="0"/>
      <w:divBdr>
        <w:top w:val="none" w:sz="0" w:space="0" w:color="auto"/>
        <w:left w:val="none" w:sz="0" w:space="0" w:color="auto"/>
        <w:bottom w:val="none" w:sz="0" w:space="0" w:color="auto"/>
        <w:right w:val="none" w:sz="0" w:space="0" w:color="auto"/>
      </w:divBdr>
    </w:div>
    <w:div w:id="255067093">
      <w:bodyDiv w:val="1"/>
      <w:marLeft w:val="0"/>
      <w:marRight w:val="0"/>
      <w:marTop w:val="0"/>
      <w:marBottom w:val="0"/>
      <w:divBdr>
        <w:top w:val="none" w:sz="0" w:space="0" w:color="auto"/>
        <w:left w:val="none" w:sz="0" w:space="0" w:color="auto"/>
        <w:bottom w:val="none" w:sz="0" w:space="0" w:color="auto"/>
        <w:right w:val="none" w:sz="0" w:space="0" w:color="auto"/>
      </w:divBdr>
    </w:div>
    <w:div w:id="441342396">
      <w:bodyDiv w:val="1"/>
      <w:marLeft w:val="0"/>
      <w:marRight w:val="0"/>
      <w:marTop w:val="0"/>
      <w:marBottom w:val="0"/>
      <w:divBdr>
        <w:top w:val="none" w:sz="0" w:space="0" w:color="auto"/>
        <w:left w:val="none" w:sz="0" w:space="0" w:color="auto"/>
        <w:bottom w:val="none" w:sz="0" w:space="0" w:color="auto"/>
        <w:right w:val="none" w:sz="0" w:space="0" w:color="auto"/>
      </w:divBdr>
    </w:div>
    <w:div w:id="853760740">
      <w:bodyDiv w:val="1"/>
      <w:marLeft w:val="0"/>
      <w:marRight w:val="0"/>
      <w:marTop w:val="0"/>
      <w:marBottom w:val="0"/>
      <w:divBdr>
        <w:top w:val="none" w:sz="0" w:space="0" w:color="auto"/>
        <w:left w:val="none" w:sz="0" w:space="0" w:color="auto"/>
        <w:bottom w:val="none" w:sz="0" w:space="0" w:color="auto"/>
        <w:right w:val="none" w:sz="0" w:space="0" w:color="auto"/>
      </w:divBdr>
    </w:div>
    <w:div w:id="884679040">
      <w:bodyDiv w:val="1"/>
      <w:marLeft w:val="0"/>
      <w:marRight w:val="0"/>
      <w:marTop w:val="0"/>
      <w:marBottom w:val="0"/>
      <w:divBdr>
        <w:top w:val="none" w:sz="0" w:space="0" w:color="auto"/>
        <w:left w:val="none" w:sz="0" w:space="0" w:color="auto"/>
        <w:bottom w:val="none" w:sz="0" w:space="0" w:color="auto"/>
        <w:right w:val="none" w:sz="0" w:space="0" w:color="auto"/>
      </w:divBdr>
    </w:div>
    <w:div w:id="1155146093">
      <w:marLeft w:val="0"/>
      <w:marRight w:val="0"/>
      <w:marTop w:val="0"/>
      <w:marBottom w:val="0"/>
      <w:divBdr>
        <w:top w:val="none" w:sz="0" w:space="0" w:color="auto"/>
        <w:left w:val="none" w:sz="0" w:space="0" w:color="auto"/>
        <w:bottom w:val="none" w:sz="0" w:space="0" w:color="auto"/>
        <w:right w:val="none" w:sz="0" w:space="0" w:color="auto"/>
      </w:divBdr>
      <w:divsChild>
        <w:div w:id="1155146096">
          <w:marLeft w:val="0"/>
          <w:marRight w:val="0"/>
          <w:marTop w:val="0"/>
          <w:marBottom w:val="0"/>
          <w:divBdr>
            <w:top w:val="none" w:sz="0" w:space="0" w:color="auto"/>
            <w:left w:val="none" w:sz="0" w:space="0" w:color="auto"/>
            <w:bottom w:val="none" w:sz="0" w:space="0" w:color="auto"/>
            <w:right w:val="none" w:sz="0" w:space="0" w:color="auto"/>
          </w:divBdr>
          <w:divsChild>
            <w:div w:id="1155146100">
              <w:marLeft w:val="0"/>
              <w:marRight w:val="0"/>
              <w:marTop w:val="100"/>
              <w:marBottom w:val="100"/>
              <w:divBdr>
                <w:top w:val="none" w:sz="0" w:space="0" w:color="auto"/>
                <w:left w:val="none" w:sz="0" w:space="0" w:color="auto"/>
                <w:bottom w:val="none" w:sz="0" w:space="0" w:color="auto"/>
                <w:right w:val="none" w:sz="0" w:space="0" w:color="auto"/>
              </w:divBdr>
              <w:divsChild>
                <w:div w:id="1155146102">
                  <w:marLeft w:val="0"/>
                  <w:marRight w:val="0"/>
                  <w:marTop w:val="0"/>
                  <w:marBottom w:val="0"/>
                  <w:divBdr>
                    <w:top w:val="none" w:sz="0" w:space="0" w:color="auto"/>
                    <w:left w:val="none" w:sz="0" w:space="0" w:color="auto"/>
                    <w:bottom w:val="none" w:sz="0" w:space="0" w:color="auto"/>
                    <w:right w:val="none" w:sz="0" w:space="0" w:color="auto"/>
                  </w:divBdr>
                  <w:divsChild>
                    <w:div w:id="1155146094">
                      <w:marLeft w:val="0"/>
                      <w:marRight w:val="0"/>
                      <w:marTop w:val="0"/>
                      <w:marBottom w:val="0"/>
                      <w:divBdr>
                        <w:top w:val="none" w:sz="0" w:space="0" w:color="auto"/>
                        <w:left w:val="none" w:sz="0" w:space="0" w:color="auto"/>
                        <w:bottom w:val="none" w:sz="0" w:space="0" w:color="auto"/>
                        <w:right w:val="none" w:sz="0" w:space="0" w:color="auto"/>
                      </w:divBdr>
                      <w:divsChild>
                        <w:div w:id="1155146101">
                          <w:marLeft w:val="0"/>
                          <w:marRight w:val="0"/>
                          <w:marTop w:val="0"/>
                          <w:marBottom w:val="0"/>
                          <w:divBdr>
                            <w:top w:val="none" w:sz="0" w:space="0" w:color="auto"/>
                            <w:left w:val="none" w:sz="0" w:space="0" w:color="auto"/>
                            <w:bottom w:val="none" w:sz="0" w:space="0" w:color="auto"/>
                            <w:right w:val="none" w:sz="0" w:space="0" w:color="auto"/>
                          </w:divBdr>
                          <w:divsChild>
                            <w:div w:id="1155146097">
                              <w:marLeft w:val="0"/>
                              <w:marRight w:val="0"/>
                              <w:marTop w:val="0"/>
                              <w:marBottom w:val="0"/>
                              <w:divBdr>
                                <w:top w:val="none" w:sz="0" w:space="0" w:color="auto"/>
                                <w:left w:val="none" w:sz="0" w:space="0" w:color="auto"/>
                                <w:bottom w:val="none" w:sz="0" w:space="0" w:color="auto"/>
                                <w:right w:val="none" w:sz="0" w:space="0" w:color="auto"/>
                              </w:divBdr>
                              <w:divsChild>
                                <w:div w:id="1155146099">
                                  <w:marLeft w:val="0"/>
                                  <w:marRight w:val="0"/>
                                  <w:marTop w:val="0"/>
                                  <w:marBottom w:val="0"/>
                                  <w:divBdr>
                                    <w:top w:val="none" w:sz="0" w:space="0" w:color="auto"/>
                                    <w:left w:val="none" w:sz="0" w:space="0" w:color="auto"/>
                                    <w:bottom w:val="none" w:sz="0" w:space="0" w:color="auto"/>
                                    <w:right w:val="none" w:sz="0" w:space="0" w:color="auto"/>
                                  </w:divBdr>
                                  <w:divsChild>
                                    <w:div w:id="1155146092">
                                      <w:marLeft w:val="0"/>
                                      <w:marRight w:val="0"/>
                                      <w:marTop w:val="0"/>
                                      <w:marBottom w:val="0"/>
                                      <w:divBdr>
                                        <w:top w:val="none" w:sz="0" w:space="0" w:color="auto"/>
                                        <w:left w:val="none" w:sz="0" w:space="0" w:color="auto"/>
                                        <w:bottom w:val="none" w:sz="0" w:space="0" w:color="auto"/>
                                        <w:right w:val="none" w:sz="0" w:space="0" w:color="auto"/>
                                      </w:divBdr>
                                      <w:divsChild>
                                        <w:div w:id="11551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146098">
      <w:marLeft w:val="0"/>
      <w:marRight w:val="0"/>
      <w:marTop w:val="0"/>
      <w:marBottom w:val="0"/>
      <w:divBdr>
        <w:top w:val="none" w:sz="0" w:space="0" w:color="auto"/>
        <w:left w:val="none" w:sz="0" w:space="0" w:color="auto"/>
        <w:bottom w:val="none" w:sz="0" w:space="0" w:color="auto"/>
        <w:right w:val="none" w:sz="0" w:space="0" w:color="auto"/>
      </w:divBdr>
    </w:div>
    <w:div w:id="1155146104">
      <w:marLeft w:val="0"/>
      <w:marRight w:val="0"/>
      <w:marTop w:val="0"/>
      <w:marBottom w:val="0"/>
      <w:divBdr>
        <w:top w:val="none" w:sz="0" w:space="0" w:color="auto"/>
        <w:left w:val="none" w:sz="0" w:space="0" w:color="auto"/>
        <w:bottom w:val="none" w:sz="0" w:space="0" w:color="auto"/>
        <w:right w:val="none" w:sz="0" w:space="0" w:color="auto"/>
      </w:divBdr>
      <w:divsChild>
        <w:div w:id="1155146103">
          <w:marLeft w:val="0"/>
          <w:marRight w:val="0"/>
          <w:marTop w:val="0"/>
          <w:marBottom w:val="0"/>
          <w:divBdr>
            <w:top w:val="none" w:sz="0" w:space="0" w:color="auto"/>
            <w:left w:val="none" w:sz="0" w:space="0" w:color="auto"/>
            <w:bottom w:val="none" w:sz="0" w:space="0" w:color="auto"/>
            <w:right w:val="none" w:sz="0" w:space="0" w:color="auto"/>
          </w:divBdr>
        </w:div>
      </w:divsChild>
    </w:div>
    <w:div w:id="1205870696">
      <w:bodyDiv w:val="1"/>
      <w:marLeft w:val="0"/>
      <w:marRight w:val="0"/>
      <w:marTop w:val="0"/>
      <w:marBottom w:val="0"/>
      <w:divBdr>
        <w:top w:val="none" w:sz="0" w:space="0" w:color="auto"/>
        <w:left w:val="none" w:sz="0" w:space="0" w:color="auto"/>
        <w:bottom w:val="none" w:sz="0" w:space="0" w:color="auto"/>
        <w:right w:val="none" w:sz="0" w:space="0" w:color="auto"/>
      </w:divBdr>
    </w:div>
    <w:div w:id="1219516275">
      <w:bodyDiv w:val="1"/>
      <w:marLeft w:val="0"/>
      <w:marRight w:val="0"/>
      <w:marTop w:val="0"/>
      <w:marBottom w:val="0"/>
      <w:divBdr>
        <w:top w:val="none" w:sz="0" w:space="0" w:color="auto"/>
        <w:left w:val="none" w:sz="0" w:space="0" w:color="auto"/>
        <w:bottom w:val="none" w:sz="0" w:space="0" w:color="auto"/>
        <w:right w:val="none" w:sz="0" w:space="0" w:color="auto"/>
      </w:divBdr>
    </w:div>
    <w:div w:id="1226062172">
      <w:bodyDiv w:val="1"/>
      <w:marLeft w:val="0"/>
      <w:marRight w:val="0"/>
      <w:marTop w:val="0"/>
      <w:marBottom w:val="0"/>
      <w:divBdr>
        <w:top w:val="none" w:sz="0" w:space="0" w:color="auto"/>
        <w:left w:val="none" w:sz="0" w:space="0" w:color="auto"/>
        <w:bottom w:val="none" w:sz="0" w:space="0" w:color="auto"/>
        <w:right w:val="none" w:sz="0" w:space="0" w:color="auto"/>
      </w:divBdr>
    </w:div>
    <w:div w:id="1239287333">
      <w:bodyDiv w:val="1"/>
      <w:marLeft w:val="0"/>
      <w:marRight w:val="0"/>
      <w:marTop w:val="0"/>
      <w:marBottom w:val="0"/>
      <w:divBdr>
        <w:top w:val="none" w:sz="0" w:space="0" w:color="auto"/>
        <w:left w:val="none" w:sz="0" w:space="0" w:color="auto"/>
        <w:bottom w:val="none" w:sz="0" w:space="0" w:color="auto"/>
        <w:right w:val="none" w:sz="0" w:space="0" w:color="auto"/>
      </w:divBdr>
    </w:div>
    <w:div w:id="1283072527">
      <w:bodyDiv w:val="1"/>
      <w:marLeft w:val="0"/>
      <w:marRight w:val="0"/>
      <w:marTop w:val="0"/>
      <w:marBottom w:val="0"/>
      <w:divBdr>
        <w:top w:val="none" w:sz="0" w:space="0" w:color="auto"/>
        <w:left w:val="none" w:sz="0" w:space="0" w:color="auto"/>
        <w:bottom w:val="none" w:sz="0" w:space="0" w:color="auto"/>
        <w:right w:val="none" w:sz="0" w:space="0" w:color="auto"/>
      </w:divBdr>
    </w:div>
    <w:div w:id="1623800462">
      <w:bodyDiv w:val="1"/>
      <w:marLeft w:val="0"/>
      <w:marRight w:val="0"/>
      <w:marTop w:val="0"/>
      <w:marBottom w:val="0"/>
      <w:divBdr>
        <w:top w:val="none" w:sz="0" w:space="0" w:color="auto"/>
        <w:left w:val="none" w:sz="0" w:space="0" w:color="auto"/>
        <w:bottom w:val="none" w:sz="0" w:space="0" w:color="auto"/>
        <w:right w:val="none" w:sz="0" w:space="0" w:color="auto"/>
      </w:divBdr>
    </w:div>
    <w:div w:id="1717392547">
      <w:bodyDiv w:val="1"/>
      <w:marLeft w:val="0"/>
      <w:marRight w:val="0"/>
      <w:marTop w:val="0"/>
      <w:marBottom w:val="0"/>
      <w:divBdr>
        <w:top w:val="none" w:sz="0" w:space="0" w:color="auto"/>
        <w:left w:val="none" w:sz="0" w:space="0" w:color="auto"/>
        <w:bottom w:val="none" w:sz="0" w:space="0" w:color="auto"/>
        <w:right w:val="none" w:sz="0" w:space="0" w:color="auto"/>
      </w:divBdr>
    </w:div>
    <w:div w:id="174614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gov.si/fileadmin/Internet/Davki_in_druge_dajatve/Poslovanje_z_nami/e_Vrocanje/Opis/Seznam_dokumentov_ki_jih_vroca_davcni_organ.docx" TargetMode="External"/><Relationship Id="rId13" Type="http://schemas.openxmlformats.org/officeDocument/2006/relationships/hyperlink" Target="https://edavki.durs.si/OpenPortal/Dokumenti/privolitev.i.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avki.durs.si/OpenPortal/Dokumenti/edp_pe_1.i.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avki.durs.si/OpenPortal/Dokumenti/vrocanje_pe.i.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i-trust.gov.si/sl/digitalna-potrdila/poslovni-subjekti/pridobitev-spletnega-potrdila-sigen-ca-za-zaposle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isrs.si/Pis.web/pregledPredpisa?id=ZAKO4703" TargetMode="External"/><Relationship Id="rId14" Type="http://schemas.openxmlformats.org/officeDocument/2006/relationships/hyperlink" Target="http://www.fu.gov.si/o_financni_upravi/projekti/dan_odprtih_vrat_financne_uprave_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epadnikS\Local%20Settings\Temporary%20Internet%20Files\Content.MSO\A1917BC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2773C-848F-4A2B-8808-A295C2E9B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A1917BCB.dot</Template>
  <TotalTime>0</TotalTime>
  <Pages>2</Pages>
  <Words>657</Words>
  <Characters>3747</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Številka:</vt:lpstr>
    </vt:vector>
  </TitlesOfParts>
  <Company>Davčna Uprava RS</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naralocnikt</dc:creator>
  <cp:lastModifiedBy>Natalija Debelak</cp:lastModifiedBy>
  <cp:revision>2</cp:revision>
  <cp:lastPrinted>2019-01-22T08:28:00Z</cp:lastPrinted>
  <dcterms:created xsi:type="dcterms:W3CDTF">2019-05-13T07:54:00Z</dcterms:created>
  <dcterms:modified xsi:type="dcterms:W3CDTF">2019-05-13T07:54:00Z</dcterms:modified>
</cp:coreProperties>
</file>